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9F3102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  <w:r w:rsidRPr="009F3102">
        <w:rPr>
          <w:rFonts w:ascii="Arial" w:hAnsi="Arial" w:cs="Arial"/>
          <w:b/>
          <w:sz w:val="26"/>
          <w:szCs w:val="26"/>
        </w:rPr>
        <w:t xml:space="preserve">MENSAGEM N.º </w:t>
      </w:r>
      <w:r>
        <w:rPr>
          <w:rFonts w:ascii="Arial" w:hAnsi="Arial" w:cs="Arial"/>
          <w:b/>
          <w:sz w:val="26"/>
          <w:szCs w:val="26"/>
        </w:rPr>
        <w:t>1</w:t>
      </w:r>
      <w:r w:rsidR="00C210E8">
        <w:rPr>
          <w:rFonts w:ascii="Arial" w:hAnsi="Arial" w:cs="Arial"/>
          <w:b/>
          <w:sz w:val="26"/>
          <w:szCs w:val="26"/>
        </w:rPr>
        <w:t>4</w:t>
      </w:r>
      <w:r w:rsidRPr="009F3102">
        <w:rPr>
          <w:rFonts w:ascii="Arial" w:hAnsi="Arial" w:cs="Arial"/>
          <w:b/>
          <w:sz w:val="26"/>
          <w:szCs w:val="26"/>
        </w:rPr>
        <w:t xml:space="preserve">/2017, DE </w:t>
      </w:r>
      <w:r>
        <w:rPr>
          <w:rFonts w:ascii="Arial" w:hAnsi="Arial" w:cs="Arial"/>
          <w:b/>
          <w:sz w:val="26"/>
          <w:szCs w:val="26"/>
        </w:rPr>
        <w:t>2</w:t>
      </w:r>
      <w:r w:rsidRPr="009F3102">
        <w:rPr>
          <w:rFonts w:ascii="Arial" w:hAnsi="Arial" w:cs="Arial"/>
          <w:b/>
          <w:sz w:val="26"/>
          <w:szCs w:val="26"/>
        </w:rPr>
        <w:t>9 DE MARÇO DE 2017.</w:t>
      </w:r>
    </w:p>
    <w:p w:rsidR="007F7AA8" w:rsidRPr="009F3102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Pr="009F3102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Pr="009F3102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Pr="009F3102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  <w:r w:rsidRPr="009F3102">
        <w:rPr>
          <w:rFonts w:ascii="Arial" w:hAnsi="Arial" w:cs="Arial"/>
          <w:b/>
          <w:sz w:val="26"/>
          <w:szCs w:val="26"/>
        </w:rPr>
        <w:t xml:space="preserve"> </w:t>
      </w:r>
      <w:r w:rsidRPr="009F3102">
        <w:rPr>
          <w:rFonts w:ascii="Arial" w:hAnsi="Arial" w:cs="Arial"/>
          <w:b/>
          <w:sz w:val="26"/>
          <w:szCs w:val="26"/>
        </w:rPr>
        <w:tab/>
      </w:r>
      <w:r w:rsidRPr="009F3102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7F7AA8" w:rsidRPr="009F3102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Pr="009F3102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9F3102">
        <w:rPr>
          <w:rFonts w:ascii="Arial" w:hAnsi="Arial" w:cs="Arial"/>
          <w:b/>
          <w:sz w:val="26"/>
          <w:szCs w:val="26"/>
        </w:rPr>
        <w:t xml:space="preserve"> </w:t>
      </w:r>
      <w:r w:rsidRPr="009F3102">
        <w:rPr>
          <w:rFonts w:ascii="Arial" w:hAnsi="Arial" w:cs="Arial"/>
          <w:b/>
          <w:sz w:val="26"/>
          <w:szCs w:val="26"/>
        </w:rPr>
        <w:tab/>
        <w:t xml:space="preserve"> </w:t>
      </w:r>
      <w:r w:rsidRPr="009F3102">
        <w:rPr>
          <w:rFonts w:ascii="Arial" w:hAnsi="Arial" w:cs="Arial"/>
          <w:b/>
          <w:sz w:val="26"/>
          <w:szCs w:val="26"/>
        </w:rPr>
        <w:tab/>
        <w:t>SENHORES VEREADORES:</w:t>
      </w: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442F18" w:rsidRDefault="007F7AA8" w:rsidP="00442F18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9F3102">
        <w:rPr>
          <w:rFonts w:ascii="Arial" w:hAnsi="Arial" w:cs="Arial"/>
          <w:b/>
          <w:sz w:val="26"/>
          <w:szCs w:val="26"/>
        </w:rPr>
        <w:t>PROJETO DE LEI</w:t>
      </w:r>
      <w:r w:rsidR="00C210E8">
        <w:rPr>
          <w:rFonts w:ascii="Arial" w:hAnsi="Arial" w:cs="Arial"/>
          <w:sz w:val="26"/>
          <w:szCs w:val="26"/>
        </w:rPr>
        <w:t xml:space="preserve">, que altera as atribuições atinentes ao cargo de FISCAL DE TRIBUTOS (315-NS), fazendo constar na Descrição Analítica a atribuição “lançamento de créditos tributários no âmbito do Município”. </w:t>
      </w:r>
    </w:p>
    <w:p w:rsidR="007F7AA8" w:rsidRDefault="00442F18" w:rsidP="007F7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A alteração se faz necessária para o que o servidor nomeado para o exercício do cargo de Fiscal de Tributos possa efetuar os lançamentos de créditos dos tributos municipais, atualmente prerrogativa do secretário municipal fazenda. </w:t>
      </w:r>
    </w:p>
    <w:p w:rsidR="00442F18" w:rsidRDefault="00442F18" w:rsidP="007F7AA8">
      <w:pPr>
        <w:jc w:val="both"/>
        <w:rPr>
          <w:rFonts w:ascii="Arial" w:hAnsi="Arial" w:cs="Arial"/>
          <w:sz w:val="26"/>
          <w:szCs w:val="26"/>
        </w:rPr>
      </w:pPr>
    </w:p>
    <w:p w:rsidR="00442F18" w:rsidRDefault="00442F18" w:rsidP="007F7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A alteração dará maior controle dos atos administrativos e segurança em relação ao princípio da continuidade. </w:t>
      </w:r>
    </w:p>
    <w:p w:rsidR="007F7AA8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 xml:space="preserve">Assim sendo, esperamos que Vossas Excelências, apreciem e aprovem o Projeto em regime de </w:t>
      </w:r>
      <w:r w:rsidRPr="00C4312F">
        <w:rPr>
          <w:rFonts w:ascii="Arial" w:hAnsi="Arial" w:cs="Arial"/>
          <w:b/>
          <w:sz w:val="26"/>
          <w:szCs w:val="26"/>
        </w:rPr>
        <w:t>URGÊNCIA/URGENTÍSSIMA</w:t>
      </w:r>
      <w:r w:rsidRPr="00734109">
        <w:rPr>
          <w:rFonts w:ascii="Arial" w:hAnsi="Arial" w:cs="Arial"/>
          <w:sz w:val="26"/>
          <w:szCs w:val="26"/>
        </w:rPr>
        <w:t>, para que possamos dar maior agilidade à administração.</w:t>
      </w: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                  </w:t>
      </w:r>
      <w:r w:rsidRPr="00734109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>Gabinete do Prefeito</w:t>
      </w:r>
      <w:r>
        <w:rPr>
          <w:rFonts w:ascii="Arial" w:hAnsi="Arial" w:cs="Arial"/>
          <w:sz w:val="26"/>
          <w:szCs w:val="26"/>
        </w:rPr>
        <w:t xml:space="preserve">, </w:t>
      </w:r>
      <w:r w:rsidRPr="00734109">
        <w:rPr>
          <w:rFonts w:ascii="Arial" w:hAnsi="Arial" w:cs="Arial"/>
          <w:sz w:val="26"/>
          <w:szCs w:val="26"/>
        </w:rPr>
        <w:t xml:space="preserve">em </w:t>
      </w:r>
      <w:r>
        <w:rPr>
          <w:rFonts w:ascii="Arial" w:hAnsi="Arial" w:cs="Arial"/>
          <w:sz w:val="26"/>
          <w:szCs w:val="26"/>
        </w:rPr>
        <w:t>29</w:t>
      </w:r>
      <w:r w:rsidRPr="00734109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 xml:space="preserve">março </w:t>
      </w:r>
      <w:r w:rsidRPr="00734109">
        <w:rPr>
          <w:rFonts w:ascii="Arial" w:hAnsi="Arial" w:cs="Arial"/>
          <w:sz w:val="26"/>
          <w:szCs w:val="26"/>
        </w:rPr>
        <w:t>de 2017.</w:t>
      </w: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C4312F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 </w:t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C4312F">
        <w:rPr>
          <w:rFonts w:ascii="Arial" w:hAnsi="Arial" w:cs="Arial"/>
          <w:b/>
          <w:sz w:val="26"/>
          <w:szCs w:val="26"/>
        </w:rPr>
        <w:t>MARTINS DIAS DE OLIVEIRA</w:t>
      </w: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 </w:t>
      </w:r>
      <w:r w:rsidRPr="00734109">
        <w:rPr>
          <w:rFonts w:ascii="Arial" w:hAnsi="Arial" w:cs="Arial"/>
          <w:sz w:val="26"/>
          <w:szCs w:val="26"/>
        </w:rPr>
        <w:tab/>
        <w:t xml:space="preserve"> </w:t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7F7AA8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442F18" w:rsidRDefault="00442F18" w:rsidP="007F7AA8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F7AA8" w:rsidRPr="005035FD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  <w:r w:rsidRPr="005035FD">
        <w:rPr>
          <w:rFonts w:ascii="Arial" w:hAnsi="Arial" w:cs="Arial"/>
          <w:b/>
          <w:sz w:val="26"/>
          <w:szCs w:val="26"/>
        </w:rPr>
        <w:t>PROJETO DE LEI Nº _______/2017, DE 29 DE MARÇO DE 2017.</w:t>
      </w:r>
    </w:p>
    <w:p w:rsidR="007F7AA8" w:rsidRPr="005035FD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  <w:r w:rsidRPr="005035FD">
        <w:rPr>
          <w:rFonts w:ascii="Arial" w:hAnsi="Arial" w:cs="Arial"/>
          <w:b/>
          <w:sz w:val="26"/>
          <w:szCs w:val="26"/>
        </w:rPr>
        <w:tab/>
      </w:r>
    </w:p>
    <w:p w:rsidR="007F7AA8" w:rsidRPr="005035FD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Pr="005035FD" w:rsidRDefault="007F7AA8" w:rsidP="007F7AA8">
      <w:pPr>
        <w:ind w:left="2832" w:firstLine="3"/>
        <w:jc w:val="both"/>
        <w:rPr>
          <w:rFonts w:ascii="Arial" w:hAnsi="Arial" w:cs="Arial"/>
          <w:sz w:val="26"/>
          <w:szCs w:val="26"/>
        </w:rPr>
      </w:pPr>
      <w:r w:rsidRPr="005035FD">
        <w:rPr>
          <w:rFonts w:ascii="Arial" w:hAnsi="Arial" w:cs="Arial"/>
          <w:b/>
          <w:sz w:val="26"/>
          <w:szCs w:val="26"/>
        </w:rPr>
        <w:t>“</w:t>
      </w:r>
      <w:r>
        <w:rPr>
          <w:rFonts w:ascii="Arial" w:hAnsi="Arial" w:cs="Arial"/>
          <w:b/>
          <w:sz w:val="26"/>
          <w:szCs w:val="26"/>
        </w:rPr>
        <w:t xml:space="preserve">DISPÕE SOBRE: </w:t>
      </w:r>
      <w:r w:rsidRPr="005035FD">
        <w:rPr>
          <w:rFonts w:ascii="Arial" w:hAnsi="Arial" w:cs="Arial"/>
          <w:b/>
          <w:sz w:val="26"/>
          <w:szCs w:val="26"/>
        </w:rPr>
        <w:t>CRIA</w:t>
      </w:r>
      <w:r>
        <w:rPr>
          <w:rFonts w:ascii="Arial" w:hAnsi="Arial" w:cs="Arial"/>
          <w:b/>
          <w:sz w:val="26"/>
          <w:szCs w:val="26"/>
        </w:rPr>
        <w:t>ÇÃO</w:t>
      </w:r>
      <w:r w:rsidRPr="005035F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</w:t>
      </w:r>
      <w:r w:rsidRPr="005035FD">
        <w:rPr>
          <w:rFonts w:ascii="Arial" w:hAnsi="Arial" w:cs="Arial"/>
          <w:b/>
          <w:sz w:val="26"/>
          <w:szCs w:val="26"/>
        </w:rPr>
        <w:t xml:space="preserve">O CONSELHO MUNICIPAL DO FETHAB, E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35FD">
        <w:rPr>
          <w:rFonts w:ascii="Arial" w:hAnsi="Arial" w:cs="Arial"/>
          <w:b/>
          <w:sz w:val="26"/>
          <w:szCs w:val="26"/>
        </w:rPr>
        <w:t>DÁ OUTRAS ROVIDÊNCIAS</w:t>
      </w:r>
      <w:r w:rsidRPr="005035FD">
        <w:rPr>
          <w:rFonts w:ascii="Arial" w:hAnsi="Arial" w:cs="Arial"/>
          <w:sz w:val="26"/>
          <w:szCs w:val="26"/>
        </w:rPr>
        <w:t>”.</w:t>
      </w: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5035FD">
        <w:rPr>
          <w:rFonts w:ascii="Arial" w:hAnsi="Arial" w:cs="Arial"/>
          <w:sz w:val="26"/>
          <w:szCs w:val="26"/>
        </w:rPr>
        <w:t xml:space="preserve">O Excelentíssimo Senhor </w:t>
      </w:r>
      <w:r w:rsidRPr="005035FD">
        <w:rPr>
          <w:rFonts w:ascii="Arial" w:hAnsi="Arial" w:cs="Arial"/>
          <w:b/>
          <w:sz w:val="26"/>
          <w:szCs w:val="26"/>
        </w:rPr>
        <w:t>MARTINS DIAS DE OLIVEIRA,</w:t>
      </w:r>
      <w:r w:rsidRPr="005035FD">
        <w:rPr>
          <w:rFonts w:ascii="Arial" w:hAnsi="Arial" w:cs="Arial"/>
          <w:sz w:val="26"/>
          <w:szCs w:val="26"/>
        </w:rPr>
        <w:t xml:space="preserve"> Prefeito Municipal de Porto Esperidião, Estado de Mato Grosso, no uso de suas atribuições legais, </w:t>
      </w:r>
      <w:r w:rsidRPr="005035FD">
        <w:rPr>
          <w:rFonts w:ascii="Arial" w:hAnsi="Arial" w:cs="Arial"/>
          <w:b/>
          <w:i/>
          <w:sz w:val="26"/>
          <w:szCs w:val="26"/>
        </w:rPr>
        <w:t>FAZ SABER</w:t>
      </w:r>
      <w:r w:rsidRPr="005035FD">
        <w:rPr>
          <w:rFonts w:ascii="Arial" w:hAnsi="Arial" w:cs="Arial"/>
          <w:i/>
          <w:sz w:val="26"/>
          <w:szCs w:val="26"/>
        </w:rPr>
        <w:t xml:space="preserve"> </w:t>
      </w:r>
      <w:r w:rsidRPr="005035FD">
        <w:rPr>
          <w:rFonts w:ascii="Arial" w:hAnsi="Arial" w:cs="Arial"/>
          <w:sz w:val="26"/>
          <w:szCs w:val="26"/>
        </w:rPr>
        <w:t xml:space="preserve">que a Câmara de Vereadores </w:t>
      </w:r>
      <w:r w:rsidRPr="005035FD">
        <w:rPr>
          <w:rFonts w:ascii="Arial" w:hAnsi="Arial" w:cs="Arial"/>
          <w:b/>
          <w:sz w:val="26"/>
          <w:szCs w:val="26"/>
        </w:rPr>
        <w:t>APROVOU</w:t>
      </w:r>
      <w:r w:rsidRPr="005035FD">
        <w:rPr>
          <w:rFonts w:ascii="Arial" w:hAnsi="Arial" w:cs="Arial"/>
          <w:sz w:val="26"/>
          <w:szCs w:val="26"/>
        </w:rPr>
        <w:t xml:space="preserve"> e Ele </w:t>
      </w:r>
      <w:r w:rsidRPr="005035FD">
        <w:rPr>
          <w:rFonts w:ascii="Arial" w:hAnsi="Arial" w:cs="Arial"/>
          <w:b/>
          <w:sz w:val="26"/>
          <w:szCs w:val="26"/>
        </w:rPr>
        <w:t>SANCIONA</w:t>
      </w:r>
      <w:r w:rsidRPr="005035FD">
        <w:rPr>
          <w:rFonts w:ascii="Arial" w:hAnsi="Arial" w:cs="Arial"/>
          <w:sz w:val="26"/>
          <w:szCs w:val="26"/>
        </w:rPr>
        <w:t xml:space="preserve"> a seguinte </w:t>
      </w:r>
      <w:r w:rsidRPr="005035FD">
        <w:rPr>
          <w:rFonts w:ascii="Arial" w:hAnsi="Arial" w:cs="Arial"/>
          <w:b/>
          <w:sz w:val="26"/>
          <w:szCs w:val="26"/>
        </w:rPr>
        <w:t>LEI</w:t>
      </w:r>
      <w:r w:rsidRPr="005035FD">
        <w:rPr>
          <w:rFonts w:ascii="Arial" w:hAnsi="Arial" w:cs="Arial"/>
          <w:sz w:val="26"/>
          <w:szCs w:val="26"/>
        </w:rPr>
        <w:t>:</w:t>
      </w: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5035FD">
        <w:rPr>
          <w:rFonts w:ascii="Arial" w:hAnsi="Arial" w:cs="Arial"/>
          <w:b/>
          <w:sz w:val="26"/>
          <w:szCs w:val="26"/>
        </w:rPr>
        <w:t>Art. 1º-</w:t>
      </w:r>
      <w:r w:rsidRPr="005035FD">
        <w:rPr>
          <w:rFonts w:ascii="Arial" w:hAnsi="Arial" w:cs="Arial"/>
          <w:sz w:val="26"/>
          <w:szCs w:val="26"/>
        </w:rPr>
        <w:t xml:space="preserve"> Fica criado o Conselho Municipal do FETHAB, o qual será composto por 10 (dez) membros, sendo 05 (cinco) representantes do Poder Executivo e 05 (cinco) da Sociedade Civil Organizada. </w:t>
      </w: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5035FD">
        <w:rPr>
          <w:rFonts w:ascii="Arial" w:hAnsi="Arial" w:cs="Arial"/>
          <w:b/>
          <w:sz w:val="26"/>
          <w:szCs w:val="26"/>
        </w:rPr>
        <w:t xml:space="preserve">Parágrafo único: </w:t>
      </w:r>
      <w:r w:rsidRPr="005035FD">
        <w:rPr>
          <w:rFonts w:ascii="Arial" w:hAnsi="Arial" w:cs="Arial"/>
          <w:sz w:val="26"/>
          <w:szCs w:val="26"/>
        </w:rPr>
        <w:t>Os representantes serão nomeados por ato do Prefeito, sendo os representantes da sociedade civil, mediante indicação da respectiva entidade.</w:t>
      </w: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5035FD">
        <w:rPr>
          <w:rFonts w:ascii="Arial" w:hAnsi="Arial" w:cs="Arial"/>
          <w:b/>
          <w:sz w:val="26"/>
          <w:szCs w:val="26"/>
        </w:rPr>
        <w:t>Art. 2.º -</w:t>
      </w:r>
      <w:r w:rsidRPr="005035FD">
        <w:rPr>
          <w:rFonts w:ascii="Arial" w:hAnsi="Arial" w:cs="Arial"/>
          <w:sz w:val="26"/>
          <w:szCs w:val="26"/>
        </w:rPr>
        <w:t xml:space="preserve"> O Conselho terá atribuição de acompanhamento, fiscalização e assessoramento na aplicação dos recursos do FETHAB repassados ao Município, conforme estabelecido na lei Estadual n° 7.263, de 27 de março de 2000, com suas atualizações. </w:t>
      </w:r>
      <w:r w:rsidRPr="005035FD">
        <w:rPr>
          <w:rFonts w:ascii="Arial" w:hAnsi="Arial" w:cs="Arial"/>
          <w:sz w:val="26"/>
          <w:szCs w:val="26"/>
        </w:rPr>
        <w:cr/>
      </w: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5035FD">
        <w:rPr>
          <w:rFonts w:ascii="Arial" w:hAnsi="Arial" w:cs="Arial"/>
          <w:b/>
          <w:sz w:val="26"/>
          <w:szCs w:val="26"/>
        </w:rPr>
        <w:t>Art. 3° -</w:t>
      </w:r>
      <w:r>
        <w:rPr>
          <w:rFonts w:ascii="Arial" w:hAnsi="Arial" w:cs="Arial"/>
          <w:sz w:val="26"/>
          <w:szCs w:val="26"/>
        </w:rPr>
        <w:t xml:space="preserve"> </w:t>
      </w:r>
      <w:r w:rsidRPr="005035FD">
        <w:rPr>
          <w:rFonts w:ascii="Arial" w:hAnsi="Arial" w:cs="Arial"/>
          <w:sz w:val="26"/>
          <w:szCs w:val="26"/>
        </w:rPr>
        <w:t>Fica assegurado ao Conselho, por requisição de seu presente, acesso a todos os documentos e informações sobre os repasses ao Município feitos pelo Estado por conta do FETHAB e sua aplicação.</w:t>
      </w: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5035FD">
        <w:rPr>
          <w:rFonts w:ascii="Arial" w:hAnsi="Arial" w:cs="Arial"/>
          <w:b/>
          <w:sz w:val="26"/>
          <w:szCs w:val="26"/>
        </w:rPr>
        <w:t>Art. 4° -</w:t>
      </w:r>
      <w:r>
        <w:rPr>
          <w:rFonts w:ascii="Arial" w:hAnsi="Arial" w:cs="Arial"/>
          <w:sz w:val="26"/>
          <w:szCs w:val="26"/>
        </w:rPr>
        <w:t xml:space="preserve"> </w:t>
      </w:r>
      <w:r w:rsidRPr="005035FD">
        <w:rPr>
          <w:rFonts w:ascii="Arial" w:hAnsi="Arial" w:cs="Arial"/>
          <w:sz w:val="26"/>
          <w:szCs w:val="26"/>
        </w:rPr>
        <w:t>O Conselho emitirá relatório das aplicações dos recursos do FETHAB, deliberado pelo Conselho, a cada 04 (quatro) meses.</w:t>
      </w:r>
    </w:p>
    <w:p w:rsidR="007F7AA8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  <w:r w:rsidRPr="005035FD">
        <w:rPr>
          <w:rFonts w:ascii="Arial" w:hAnsi="Arial" w:cs="Arial"/>
          <w:b/>
          <w:sz w:val="26"/>
          <w:szCs w:val="26"/>
        </w:rPr>
        <w:t xml:space="preserve">Art. 5° </w:t>
      </w:r>
      <w:r>
        <w:rPr>
          <w:rFonts w:ascii="Arial" w:hAnsi="Arial" w:cs="Arial"/>
          <w:b/>
          <w:sz w:val="26"/>
          <w:szCs w:val="26"/>
        </w:rPr>
        <w:t xml:space="preserve">- </w:t>
      </w:r>
      <w:r w:rsidRPr="005035FD">
        <w:rPr>
          <w:rFonts w:ascii="Arial" w:hAnsi="Arial" w:cs="Arial"/>
          <w:sz w:val="26"/>
          <w:szCs w:val="26"/>
        </w:rPr>
        <w:t>O Conselho elaborará seu próprio regime interno.</w:t>
      </w:r>
    </w:p>
    <w:p w:rsidR="007F7AA8" w:rsidRDefault="007F7AA8" w:rsidP="007F7AA8">
      <w:pPr>
        <w:jc w:val="both"/>
        <w:rPr>
          <w:rFonts w:ascii="Arial" w:hAnsi="Arial" w:cs="Arial"/>
          <w:b/>
          <w:sz w:val="26"/>
          <w:szCs w:val="26"/>
        </w:rPr>
      </w:pPr>
    </w:p>
    <w:p w:rsidR="007F7AA8" w:rsidRPr="005035FD" w:rsidRDefault="007F7AA8" w:rsidP="007F7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6°- </w:t>
      </w:r>
      <w:r w:rsidRPr="005035FD">
        <w:rPr>
          <w:rFonts w:ascii="Arial" w:hAnsi="Arial" w:cs="Arial"/>
          <w:sz w:val="26"/>
          <w:szCs w:val="26"/>
        </w:rPr>
        <w:t>O exercício da função de Conselheiro do Conselho Municipal do FETHAB</w:t>
      </w:r>
      <w:r>
        <w:rPr>
          <w:rFonts w:ascii="Arial" w:hAnsi="Arial" w:cs="Arial"/>
          <w:sz w:val="26"/>
          <w:szCs w:val="26"/>
        </w:rPr>
        <w:t xml:space="preserve"> </w:t>
      </w:r>
      <w:r w:rsidRPr="005035FD">
        <w:rPr>
          <w:rFonts w:ascii="Arial" w:hAnsi="Arial" w:cs="Arial"/>
          <w:sz w:val="26"/>
          <w:szCs w:val="26"/>
        </w:rPr>
        <w:t>não é remunerado, sendo considerado serviço público relevante</w:t>
      </w:r>
      <w:r>
        <w:rPr>
          <w:rFonts w:ascii="Arial" w:hAnsi="Arial" w:cs="Arial"/>
          <w:sz w:val="26"/>
          <w:szCs w:val="26"/>
        </w:rPr>
        <w:t>.</w:t>
      </w:r>
    </w:p>
    <w:p w:rsidR="007F7AA8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Default="007F7AA8" w:rsidP="007F7AA8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5035FD">
        <w:rPr>
          <w:rFonts w:ascii="Arial" w:hAnsi="Arial" w:cs="Arial"/>
          <w:b/>
          <w:sz w:val="26"/>
          <w:szCs w:val="26"/>
        </w:rPr>
        <w:t>Art. 7°</w:t>
      </w:r>
      <w:r>
        <w:rPr>
          <w:rFonts w:ascii="Arial" w:hAnsi="Arial" w:cs="Arial"/>
          <w:sz w:val="26"/>
          <w:szCs w:val="26"/>
        </w:rPr>
        <w:t xml:space="preserve"> - </w:t>
      </w:r>
      <w:r>
        <w:rPr>
          <w:rFonts w:ascii="Arial" w:hAnsi="Arial" w:cs="Arial"/>
          <w:color w:val="000000"/>
          <w:shd w:val="clear" w:color="auto" w:fill="FFFFFF"/>
        </w:rPr>
        <w:t>As despesas decorrentes desta lei correrão à conta das dotações orçamentárias próprias.</w:t>
      </w:r>
    </w:p>
    <w:p w:rsidR="007F7AA8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Default="007F7AA8" w:rsidP="007F7AA8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Art. 8.º - </w:t>
      </w:r>
      <w:r w:rsidRPr="005035FD">
        <w:rPr>
          <w:rFonts w:ascii="Arial" w:hAnsi="Arial" w:cs="Arial"/>
          <w:sz w:val="26"/>
          <w:szCs w:val="26"/>
        </w:rPr>
        <w:t xml:space="preserve">Esta Lei entrará em vigor na data de sua publicação. </w:t>
      </w:r>
      <w:r w:rsidRPr="005035FD">
        <w:rPr>
          <w:rFonts w:ascii="Arial" w:hAnsi="Arial" w:cs="Arial"/>
          <w:sz w:val="26"/>
          <w:szCs w:val="26"/>
        </w:rPr>
        <w:cr/>
      </w:r>
    </w:p>
    <w:p w:rsidR="007F7AA8" w:rsidRDefault="007F7AA8" w:rsidP="007F7AA8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do Prefeito, em 29</w:t>
      </w:r>
      <w:r w:rsidRPr="00734109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</w:t>
      </w:r>
      <w:r w:rsidRPr="00734109">
        <w:rPr>
          <w:rFonts w:ascii="Arial" w:hAnsi="Arial" w:cs="Arial"/>
          <w:sz w:val="26"/>
          <w:szCs w:val="26"/>
        </w:rPr>
        <w:t>arço de 2017.</w:t>
      </w: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0F25DD" w:rsidRDefault="007F7AA8" w:rsidP="007F7AA8">
      <w:pPr>
        <w:contextualSpacing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0F25DD">
        <w:rPr>
          <w:rFonts w:ascii="Arial" w:hAnsi="Arial" w:cs="Arial"/>
          <w:b/>
          <w:sz w:val="26"/>
          <w:szCs w:val="26"/>
        </w:rPr>
        <w:t>MARTINS DIAS DE OLIVEIRA</w:t>
      </w:r>
    </w:p>
    <w:p w:rsidR="007F7AA8" w:rsidRPr="000F25DD" w:rsidRDefault="007F7AA8" w:rsidP="007F7AA8">
      <w:pPr>
        <w:contextualSpacing/>
        <w:jc w:val="both"/>
        <w:rPr>
          <w:rFonts w:ascii="Arial" w:hAnsi="Arial" w:cs="Arial"/>
          <w:b/>
          <w:sz w:val="26"/>
          <w:szCs w:val="26"/>
        </w:rPr>
      </w:pPr>
      <w:r w:rsidRPr="000F25DD">
        <w:rPr>
          <w:rFonts w:ascii="Arial" w:hAnsi="Arial" w:cs="Arial"/>
          <w:b/>
          <w:sz w:val="26"/>
          <w:szCs w:val="26"/>
        </w:rPr>
        <w:t xml:space="preserve"> </w:t>
      </w:r>
      <w:r w:rsidRPr="000F25DD">
        <w:rPr>
          <w:rFonts w:ascii="Arial" w:hAnsi="Arial" w:cs="Arial"/>
          <w:b/>
          <w:sz w:val="26"/>
          <w:szCs w:val="26"/>
        </w:rPr>
        <w:tab/>
        <w:t xml:space="preserve"> </w:t>
      </w:r>
      <w:r w:rsidRPr="000F25DD">
        <w:rPr>
          <w:rFonts w:ascii="Arial" w:hAnsi="Arial" w:cs="Arial"/>
          <w:b/>
          <w:sz w:val="26"/>
          <w:szCs w:val="26"/>
        </w:rPr>
        <w:tab/>
        <w:t xml:space="preserve"> </w:t>
      </w:r>
      <w:r w:rsidRPr="000F25DD">
        <w:rPr>
          <w:rFonts w:ascii="Arial" w:hAnsi="Arial" w:cs="Arial"/>
          <w:b/>
          <w:sz w:val="26"/>
          <w:szCs w:val="26"/>
        </w:rPr>
        <w:tab/>
        <w:t xml:space="preserve">   PREFEITO MUNICIPAL</w:t>
      </w:r>
    </w:p>
    <w:p w:rsidR="007F7AA8" w:rsidRPr="00734109" w:rsidRDefault="007F7AA8" w:rsidP="007F7AA8">
      <w:pPr>
        <w:jc w:val="both"/>
        <w:rPr>
          <w:rFonts w:ascii="Arial" w:hAnsi="Arial" w:cs="Arial"/>
          <w:sz w:val="26"/>
          <w:szCs w:val="26"/>
        </w:rPr>
      </w:pPr>
    </w:p>
    <w:p w:rsidR="007F7AA8" w:rsidRPr="00091532" w:rsidRDefault="007F7AA8" w:rsidP="007F7AA8"/>
    <w:p w:rsidR="00577F99" w:rsidRDefault="00E560F5"/>
    <w:sectPr w:rsidR="00577F99" w:rsidSect="001A2F83">
      <w:headerReference w:type="default" r:id="rId4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7A" w:rsidRDefault="00E560F5">
    <w:pPr>
      <w:pStyle w:val="Cabealho"/>
    </w:pPr>
  </w:p>
  <w:p w:rsidR="00DC697A" w:rsidRDefault="00E56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A8"/>
    <w:rsid w:val="00442F18"/>
    <w:rsid w:val="007F7AA8"/>
    <w:rsid w:val="009779E6"/>
    <w:rsid w:val="00C210E8"/>
    <w:rsid w:val="00C24359"/>
    <w:rsid w:val="00E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034F0-D86B-49A8-9E05-748B649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A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A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F7AA8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F7AA8"/>
    <w:rPr>
      <w:rFonts w:ascii="Verdana" w:eastAsia="Times New Roman" w:hAnsi="Verdana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2017-03-30T12:32:00Z</dcterms:created>
  <dcterms:modified xsi:type="dcterms:W3CDTF">2017-03-30T14:36:00Z</dcterms:modified>
</cp:coreProperties>
</file>