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A246B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01/18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02/18</w:t>
      </w:r>
    </w:p>
    <w:p w:rsidR="00E01B96" w:rsidRDefault="004846D3" w:rsidP="005D3AB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EA7441">
        <w:rPr>
          <w:rFonts w:eastAsia="Times New Roman" w:cstheme="minorHAnsi"/>
          <w:b/>
          <w:sz w:val="24"/>
          <w:szCs w:val="24"/>
          <w:lang w:eastAsia="pt-BR"/>
        </w:rPr>
        <w:t xml:space="preserve">Abertura de crédito </w:t>
      </w:r>
      <w:r w:rsidR="00E01B96">
        <w:rPr>
          <w:rFonts w:eastAsia="Times New Roman" w:cstheme="minorHAnsi"/>
          <w:b/>
          <w:sz w:val="24"/>
          <w:szCs w:val="24"/>
          <w:lang w:eastAsia="pt-BR"/>
        </w:rPr>
        <w:t xml:space="preserve">especial e transposição e </w:t>
      </w:r>
    </w:p>
    <w:p w:rsidR="004846D3" w:rsidRDefault="00E01B96" w:rsidP="005D3AB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remanejamento de recursos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E3DB5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02/18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02/18</w:t>
      </w:r>
      <w:r w:rsidR="00CE41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reivindica autorização para </w:t>
      </w:r>
      <w:r w:rsidR="00EA74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abertura de crédito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especial</w:t>
      </w:r>
      <w:bookmarkStart w:id="0" w:name="_GoBack"/>
      <w:bookmarkEnd w:id="0"/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como transpor e remanejar recursos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>, em regime de urgência/urgentíssima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CE412D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Inciso I, do Regimento Interno deste Parlamento Municipal.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05 de fevereiro 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05 de fevereiro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CE412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05 de fevereiro 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246BB">
        <w:rPr>
          <w:rFonts w:cstheme="minorHAnsi"/>
          <w:b/>
          <w:color w:val="000000"/>
          <w:sz w:val="24"/>
          <w:szCs w:val="24"/>
        </w:rPr>
        <w:t xml:space="preserve">             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246BB">
        <w:rPr>
          <w:rFonts w:cstheme="minorHAnsi"/>
          <w:b/>
          <w:color w:val="000000"/>
          <w:sz w:val="24"/>
          <w:szCs w:val="24"/>
        </w:rPr>
        <w:t xml:space="preserve">                    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246BB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246BB">
        <w:rPr>
          <w:rFonts w:cstheme="minorHAnsi"/>
          <w:b/>
          <w:color w:val="000000"/>
          <w:sz w:val="24"/>
          <w:szCs w:val="24"/>
        </w:rPr>
        <w:t xml:space="preserve">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3C7F6-DF66-432A-8592-59A43A5F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6</cp:revision>
  <cp:lastPrinted>2018-02-05T11:06:00Z</cp:lastPrinted>
  <dcterms:created xsi:type="dcterms:W3CDTF">2017-12-11T14:04:00Z</dcterms:created>
  <dcterms:modified xsi:type="dcterms:W3CDTF">2018-02-05T11:06:00Z</dcterms:modified>
</cp:coreProperties>
</file>