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8E45A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8E45A7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8E45A7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8E45A7">
        <w:rPr>
          <w:rFonts w:eastAsia="Times New Roman" w:cstheme="minorHAnsi"/>
          <w:b/>
          <w:sz w:val="24"/>
          <w:szCs w:val="24"/>
          <w:lang w:eastAsia="pt-BR"/>
        </w:rPr>
        <w:t>Leilão de bens em estado de sucat</w:t>
      </w:r>
      <w:bookmarkStart w:id="0" w:name="_GoBack"/>
      <w:bookmarkEnd w:id="0"/>
      <w:r w:rsidR="008E45A7">
        <w:rPr>
          <w:rFonts w:eastAsia="Times New Roman" w:cstheme="minorHAnsi"/>
          <w:b/>
          <w:sz w:val="24"/>
          <w:szCs w:val="24"/>
          <w:lang w:eastAsia="pt-BR"/>
        </w:rPr>
        <w:t>a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E93616">
        <w:rPr>
          <w:rFonts w:eastAsia="Times New Roman" w:cstheme="minorHAnsi"/>
          <w:color w:val="000000"/>
          <w:sz w:val="24"/>
          <w:szCs w:val="24"/>
          <w:lang w:eastAsia="pt-BR"/>
        </w:rPr>
        <w:t>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>propondo a realização de leilão para alienar bens em estado de sucata com pedido de urgência/urgentíssima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3D73EC" w:rsidRDefault="003D73EC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11 de abril 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3D73E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16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8E45A7">
        <w:rPr>
          <w:rFonts w:eastAsia="Times New Roman" w:cstheme="minorHAnsi"/>
          <w:color w:val="000000"/>
          <w:sz w:val="24"/>
          <w:szCs w:val="24"/>
          <w:lang w:eastAsia="pt-BR"/>
        </w:rPr>
        <w:t>16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3D73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16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8E45A7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E45A7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0C750-076A-41CF-A22C-CA263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2018-04-16T17:07:00Z</cp:lastPrinted>
  <dcterms:created xsi:type="dcterms:W3CDTF">2018-04-16T16:56:00Z</dcterms:created>
  <dcterms:modified xsi:type="dcterms:W3CDTF">2018-04-16T17:07:00Z</dcterms:modified>
</cp:coreProperties>
</file>