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EF8" w:rsidRDefault="00556EF8" w:rsidP="00556EF8">
      <w:pPr>
        <w:keepNext/>
        <w:ind w:left="-567" w:right="-427"/>
        <w:jc w:val="right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F015A2">
      <w:pPr>
        <w:keepNext/>
        <w:ind w:left="3119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F015A2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191098">
        <w:rPr>
          <w:rFonts w:eastAsia="Times New Roman" w:cstheme="minorHAnsi"/>
          <w:b/>
          <w:color w:val="000000"/>
          <w:sz w:val="24"/>
          <w:szCs w:val="24"/>
          <w:lang w:eastAsia="pt-BR"/>
        </w:rPr>
        <w:t>FINANÇAS, ORÇAMENTO</w:t>
      </w:r>
      <w:r w:rsidR="00F015A2">
        <w:rPr>
          <w:rFonts w:eastAsia="Times New Roman" w:cstheme="minorHAnsi"/>
          <w:b/>
          <w:color w:val="000000"/>
          <w:sz w:val="24"/>
          <w:szCs w:val="24"/>
          <w:lang w:eastAsia="pt-BR"/>
        </w:rPr>
        <w:t>S</w:t>
      </w:r>
      <w:r w:rsidR="00191098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E FISCALIZAÇÃO</w:t>
      </w:r>
    </w:p>
    <w:p w:rsidR="00FE6BBC" w:rsidRPr="00D07785" w:rsidRDefault="00FE6BBC" w:rsidP="00F015A2">
      <w:pPr>
        <w:tabs>
          <w:tab w:val="left" w:pos="720"/>
        </w:tabs>
        <w:ind w:left="3119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015A2" w:rsidP="00F015A2">
      <w:pPr>
        <w:ind w:left="3119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Nº</w:t>
      </w:r>
      <w:r w:rsidR="0045628F">
        <w:rPr>
          <w:rFonts w:eastAsia="Times New Roman" w:cstheme="minorHAnsi"/>
          <w:b/>
          <w:color w:val="000000"/>
          <w:sz w:val="24"/>
          <w:szCs w:val="24"/>
          <w:lang w:eastAsia="pt-BR"/>
        </w:rPr>
        <w:t>.</w:t>
      </w:r>
      <w:r w:rsidR="00E363AB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10</w:t>
      </w:r>
      <w:r w:rsidR="006658FC"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E363AB" w:rsidRDefault="00F015A2" w:rsidP="00F015A2">
      <w:pPr>
        <w:ind w:left="3119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E363AB">
        <w:rPr>
          <w:rFonts w:eastAsia="Times New Roman" w:cstheme="minorHAnsi"/>
          <w:b/>
          <w:color w:val="000000"/>
          <w:sz w:val="24"/>
          <w:szCs w:val="24"/>
          <w:lang w:eastAsia="pt-BR"/>
        </w:rPr>
        <w:t>PROJETO DE LEI Nº. 09/18</w:t>
      </w:r>
    </w:p>
    <w:p w:rsidR="00F015A2" w:rsidRDefault="00F015A2" w:rsidP="00F015A2">
      <w:pPr>
        <w:ind w:left="3119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E363A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E363AB">
        <w:rPr>
          <w:rFonts w:eastAsia="Times New Roman" w:cstheme="minorHAnsi"/>
          <w:b/>
          <w:sz w:val="24"/>
          <w:szCs w:val="24"/>
          <w:lang w:eastAsia="pt-BR"/>
        </w:rPr>
        <w:t xml:space="preserve">Reposição Salarial dos Servidores de Porto </w:t>
      </w:r>
    </w:p>
    <w:p w:rsidR="00E363AB" w:rsidRDefault="00F015A2" w:rsidP="00F015A2">
      <w:pPr>
        <w:ind w:left="3119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b/>
          <w:sz w:val="24"/>
          <w:szCs w:val="24"/>
          <w:lang w:eastAsia="pt-BR"/>
        </w:rPr>
        <w:t xml:space="preserve">                  </w:t>
      </w:r>
      <w:r w:rsidR="00E363AB">
        <w:rPr>
          <w:rFonts w:eastAsia="Times New Roman" w:cstheme="minorHAnsi"/>
          <w:b/>
          <w:sz w:val="24"/>
          <w:szCs w:val="24"/>
          <w:lang w:eastAsia="pt-BR"/>
        </w:rPr>
        <w:t>Esperidião.</w:t>
      </w:r>
    </w:p>
    <w:p w:rsidR="00E363AB" w:rsidRDefault="00F015A2" w:rsidP="00F015A2">
      <w:pPr>
        <w:ind w:left="3119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 </w:t>
      </w:r>
      <w:r w:rsidR="00E363A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 w:rsidR="00E363AB">
        <w:rPr>
          <w:rFonts w:eastAsia="Times New Roman" w:cstheme="minorHAnsi"/>
          <w:b/>
          <w:sz w:val="24"/>
          <w:szCs w:val="24"/>
          <w:lang w:eastAsia="pt-BR"/>
        </w:rPr>
        <w:t>Poder Executivo.</w:t>
      </w:r>
    </w:p>
    <w:p w:rsidR="00E363AB" w:rsidRDefault="00E363AB" w:rsidP="00F015A2">
      <w:pPr>
        <w:ind w:left="3119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E363AB" w:rsidRDefault="00E363AB" w:rsidP="00E363AB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E363AB" w:rsidRDefault="00E363AB" w:rsidP="00E363AB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E363AB" w:rsidRDefault="00E363AB" w:rsidP="00E363AB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E363AB" w:rsidRDefault="00E363AB" w:rsidP="00E363AB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Através da mensagem nº. 10/2018, o Poder Executivo remeteu a este Parlamento Municipal o Projeto de Lei nº. 09/2018 propondo reajuste anual dos vencimentos dos servidores do quadro do magistério municipal no percentual de 6,81% (seis inteiros e oitenta e um centésimo percentuais) e aos demais servidores no percentual de 1,55% (um inteiro e cinqüenta e cinco centésimos percentuais) em parcela única a ser pago no mês de julho de 2018, com pedido de urgência/urgentíssima.</w:t>
      </w:r>
      <w:r w:rsidR="00F015A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>
        <w:rPr>
          <w:rFonts w:cstheme="minorHAnsi"/>
          <w:color w:val="000000"/>
          <w:sz w:val="24"/>
          <w:szCs w:val="24"/>
        </w:rPr>
        <w:t>É o relatório.</w:t>
      </w:r>
    </w:p>
    <w:p w:rsidR="00875604" w:rsidRDefault="00875604" w:rsidP="0087560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6F43DA" w:rsidRDefault="006F43DA" w:rsidP="0087560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875604" w:rsidRDefault="00875604" w:rsidP="0087560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875604" w:rsidRDefault="00875604" w:rsidP="00875604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875604" w:rsidRDefault="00875604" w:rsidP="0087560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presente proposição foi distribuída </w:t>
      </w:r>
      <w:r w:rsidR="00505BB1">
        <w:rPr>
          <w:rFonts w:eastAsia="Times New Roman" w:cstheme="minorHAnsi"/>
          <w:color w:val="000000"/>
          <w:sz w:val="24"/>
          <w:szCs w:val="24"/>
          <w:lang w:eastAsia="pt-BR"/>
        </w:rPr>
        <w:t>para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esta Comissão em virtude do disposto no Artigo 27, Inciso II, do Regimento Interno dest</w:t>
      </w:r>
      <w:r w:rsidR="00473BD8">
        <w:rPr>
          <w:rFonts w:eastAsia="Times New Roman" w:cstheme="minorHAnsi"/>
          <w:color w:val="000000"/>
          <w:sz w:val="24"/>
          <w:szCs w:val="24"/>
          <w:lang w:eastAsia="pt-BR"/>
        </w:rPr>
        <w:t>a Casa de Leis</w:t>
      </w:r>
      <w:r w:rsidR="00F015A2">
        <w:rPr>
          <w:rFonts w:eastAsia="Times New Roman" w:cstheme="minorHAnsi"/>
          <w:color w:val="000000"/>
          <w:sz w:val="24"/>
          <w:szCs w:val="24"/>
          <w:lang w:eastAsia="pt-BR"/>
        </w:rPr>
        <w:t>, no dia 26 de abril do corrente ano</w:t>
      </w:r>
      <w:r w:rsidR="00505BB1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875604" w:rsidRDefault="00875604" w:rsidP="0087560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875604" w:rsidRDefault="00875604" w:rsidP="00875604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a proposta em epígrafe, não resta alternativa, senão votar pela aprovação, firmando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6658FC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referido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Projeto de Lei </w:t>
      </w:r>
      <w:r w:rsidR="00EA57BD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2F26B8" w:rsidRDefault="002F26B8" w:rsidP="002F26B8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039E3" w:rsidRDefault="005039E3" w:rsidP="0045628F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5628F" w:rsidRDefault="0045628F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sz w:val="24"/>
          <w:szCs w:val="24"/>
          <w:lang w:eastAsia="pt-BR"/>
        </w:rPr>
      </w:pPr>
    </w:p>
    <w:p w:rsidR="00FE6BBC" w:rsidRPr="005039E3" w:rsidRDefault="005F2C80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sz w:val="24"/>
          <w:szCs w:val="24"/>
          <w:lang w:eastAsia="pt-BR"/>
        </w:rPr>
        <w:t>Sandro Ronaldo Ferreira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EA57BD" w:rsidRDefault="00EA57BD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19109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FINANÇAS, ORÇAMENTO</w:t>
      </w:r>
      <w:r w:rsidR="00F015A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S</w:t>
      </w:r>
      <w:r w:rsidR="0019109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E FISCALIZAÇÃO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191098" w:rsidRDefault="00FE6BBC" w:rsidP="0019109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E363AB">
        <w:rPr>
          <w:rFonts w:eastAsia="Times New Roman" w:cstheme="minorHAnsi"/>
          <w:bCs/>
          <w:color w:val="000000"/>
          <w:sz w:val="24"/>
          <w:szCs w:val="24"/>
          <w:lang w:eastAsia="pt-BR"/>
        </w:rPr>
        <w:t>07 de maio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191098" w:rsidRPr="00F015A2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Gelsivane Mariano, </w:t>
      </w:r>
      <w:r w:rsidR="005F2C80" w:rsidRPr="00F015A2">
        <w:rPr>
          <w:rFonts w:eastAsia="Times New Roman" w:cstheme="minorHAnsi"/>
          <w:b/>
          <w:sz w:val="24"/>
          <w:szCs w:val="24"/>
          <w:lang w:eastAsia="pt-BR"/>
        </w:rPr>
        <w:t xml:space="preserve">Sandro Ronaldo Ferreira </w:t>
      </w:r>
      <w:r w:rsidR="00191098" w:rsidRPr="00F015A2">
        <w:rPr>
          <w:rFonts w:eastAsia="Times New Roman" w:cstheme="minorHAnsi"/>
          <w:b/>
          <w:color w:val="000000"/>
          <w:sz w:val="24"/>
          <w:szCs w:val="24"/>
          <w:lang w:eastAsia="pt-BR"/>
        </w:rPr>
        <w:t>e</w:t>
      </w:r>
      <w:r w:rsidR="00F015A2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191098" w:rsidRPr="00F015A2">
        <w:rPr>
          <w:rFonts w:eastAsia="Times New Roman" w:cstheme="minorHAnsi"/>
          <w:b/>
          <w:color w:val="000000"/>
          <w:sz w:val="24"/>
          <w:szCs w:val="24"/>
          <w:lang w:eastAsia="pt-BR"/>
        </w:rPr>
        <w:t>Ronaldo de Oliveira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>, a Comissão de</w:t>
      </w:r>
      <w:r w:rsidR="00F015A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>Finanças, Orçamento</w:t>
      </w:r>
      <w:r w:rsidR="00F015A2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Fiscalização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="007372E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5F2C80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CC3866" w:rsidRPr="009471BC" w:rsidRDefault="00CC3866" w:rsidP="0019109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041A10">
      <w:pPr>
        <w:ind w:left="-567" w:right="-427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FE6BBC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E363AB">
        <w:rPr>
          <w:rFonts w:eastAsia="Times New Roman" w:cstheme="minorHAnsi"/>
          <w:bCs/>
          <w:color w:val="000000"/>
          <w:sz w:val="24"/>
          <w:szCs w:val="24"/>
          <w:lang w:eastAsia="pt-BR"/>
        </w:rPr>
        <w:t>07 de maio</w:t>
      </w:r>
      <w:r w:rsidR="00505BB1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6658FC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6F43DA" w:rsidRDefault="006F43DA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A1FD2" w:rsidRDefault="004A1FD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191098" w:rsidRPr="009471BC" w:rsidRDefault="00191098" w:rsidP="00191098">
      <w:pPr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Gelsivane </w:t>
      </w:r>
      <w:proofErr w:type="spellStart"/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Esperdião</w:t>
      </w:r>
      <w:proofErr w:type="spellEnd"/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Mariano</w:t>
      </w:r>
      <w:r w:rsidR="00F015A2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</w:t>
      </w:r>
      <w:r w:rsidR="005F2C80">
        <w:rPr>
          <w:rFonts w:eastAsia="Times New Roman" w:cstheme="minorHAnsi"/>
          <w:b/>
          <w:sz w:val="24"/>
          <w:szCs w:val="24"/>
          <w:lang w:eastAsia="pt-BR"/>
        </w:rPr>
        <w:t xml:space="preserve">Sandro Ronaldo Ferreira           </w:t>
      </w:r>
      <w:r w:rsidR="005F2C8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Ronaldo </w:t>
      </w:r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Adriano de Oliveira</w:t>
      </w:r>
    </w:p>
    <w:p w:rsidR="00C2153B" w:rsidRPr="00D07785" w:rsidRDefault="00F015A2" w:rsidP="00191098">
      <w:pPr>
        <w:ind w:left="-567" w:right="-427"/>
        <w:jc w:val="left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Presidente                         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Relator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               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Membro</w:t>
      </w:r>
    </w:p>
    <w:sectPr w:rsidR="00C2153B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FE6BBC"/>
    <w:rsid w:val="00020339"/>
    <w:rsid w:val="00041A10"/>
    <w:rsid w:val="00050DCA"/>
    <w:rsid w:val="000637F7"/>
    <w:rsid w:val="0006793E"/>
    <w:rsid w:val="000C3B54"/>
    <w:rsid w:val="000D3A53"/>
    <w:rsid w:val="00102A67"/>
    <w:rsid w:val="0012169C"/>
    <w:rsid w:val="001447B7"/>
    <w:rsid w:val="00171F48"/>
    <w:rsid w:val="00190251"/>
    <w:rsid w:val="00191098"/>
    <w:rsid w:val="001A1814"/>
    <w:rsid w:val="001C36B6"/>
    <w:rsid w:val="001C5934"/>
    <w:rsid w:val="001E3C19"/>
    <w:rsid w:val="00205362"/>
    <w:rsid w:val="00223CD0"/>
    <w:rsid w:val="00234FB7"/>
    <w:rsid w:val="002A4928"/>
    <w:rsid w:val="002A6C17"/>
    <w:rsid w:val="002B0462"/>
    <w:rsid w:val="002D4872"/>
    <w:rsid w:val="002E7068"/>
    <w:rsid w:val="002F26B8"/>
    <w:rsid w:val="002F4B94"/>
    <w:rsid w:val="00346FDF"/>
    <w:rsid w:val="0035545B"/>
    <w:rsid w:val="0037425D"/>
    <w:rsid w:val="00377FC8"/>
    <w:rsid w:val="0038499C"/>
    <w:rsid w:val="003B0164"/>
    <w:rsid w:val="0040021E"/>
    <w:rsid w:val="004076A4"/>
    <w:rsid w:val="00411B76"/>
    <w:rsid w:val="00417DF9"/>
    <w:rsid w:val="00442631"/>
    <w:rsid w:val="0045628F"/>
    <w:rsid w:val="00473BD8"/>
    <w:rsid w:val="00487A45"/>
    <w:rsid w:val="00496EF2"/>
    <w:rsid w:val="004A1FD2"/>
    <w:rsid w:val="004A353B"/>
    <w:rsid w:val="004B1136"/>
    <w:rsid w:val="004D29A1"/>
    <w:rsid w:val="004D38E1"/>
    <w:rsid w:val="004E0A36"/>
    <w:rsid w:val="004E75E1"/>
    <w:rsid w:val="005039E3"/>
    <w:rsid w:val="00505BB1"/>
    <w:rsid w:val="005103EE"/>
    <w:rsid w:val="005152BE"/>
    <w:rsid w:val="00516D66"/>
    <w:rsid w:val="00522D30"/>
    <w:rsid w:val="00552C8E"/>
    <w:rsid w:val="00556EF8"/>
    <w:rsid w:val="0056285A"/>
    <w:rsid w:val="005844A1"/>
    <w:rsid w:val="00586930"/>
    <w:rsid w:val="005951D5"/>
    <w:rsid w:val="005A4A02"/>
    <w:rsid w:val="005B1DE0"/>
    <w:rsid w:val="005B7BD6"/>
    <w:rsid w:val="005F2C80"/>
    <w:rsid w:val="00662825"/>
    <w:rsid w:val="006658FC"/>
    <w:rsid w:val="006975A9"/>
    <w:rsid w:val="006A03A5"/>
    <w:rsid w:val="006F43DA"/>
    <w:rsid w:val="00700243"/>
    <w:rsid w:val="00700C4A"/>
    <w:rsid w:val="00707722"/>
    <w:rsid w:val="007242FB"/>
    <w:rsid w:val="00726F4A"/>
    <w:rsid w:val="007372E5"/>
    <w:rsid w:val="007442CC"/>
    <w:rsid w:val="007724DB"/>
    <w:rsid w:val="0078156A"/>
    <w:rsid w:val="00786DDA"/>
    <w:rsid w:val="007B2A02"/>
    <w:rsid w:val="007D5F1E"/>
    <w:rsid w:val="007F592E"/>
    <w:rsid w:val="008047D6"/>
    <w:rsid w:val="008109CB"/>
    <w:rsid w:val="00811C97"/>
    <w:rsid w:val="00820B26"/>
    <w:rsid w:val="00820C22"/>
    <w:rsid w:val="0083172A"/>
    <w:rsid w:val="00870CAF"/>
    <w:rsid w:val="00875604"/>
    <w:rsid w:val="008A076A"/>
    <w:rsid w:val="008A1203"/>
    <w:rsid w:val="008D3AD7"/>
    <w:rsid w:val="008D7C42"/>
    <w:rsid w:val="00915DA0"/>
    <w:rsid w:val="00925F63"/>
    <w:rsid w:val="00954775"/>
    <w:rsid w:val="0098344A"/>
    <w:rsid w:val="0099199B"/>
    <w:rsid w:val="00994A6A"/>
    <w:rsid w:val="009A16E6"/>
    <w:rsid w:val="009A7508"/>
    <w:rsid w:val="009F13BC"/>
    <w:rsid w:val="00A068A0"/>
    <w:rsid w:val="00A2675D"/>
    <w:rsid w:val="00A82C29"/>
    <w:rsid w:val="00AA31E2"/>
    <w:rsid w:val="00AC4E7F"/>
    <w:rsid w:val="00AF7191"/>
    <w:rsid w:val="00B21141"/>
    <w:rsid w:val="00B3144A"/>
    <w:rsid w:val="00B45087"/>
    <w:rsid w:val="00B636F6"/>
    <w:rsid w:val="00B9759E"/>
    <w:rsid w:val="00BC5F30"/>
    <w:rsid w:val="00BD2FD7"/>
    <w:rsid w:val="00BD59DB"/>
    <w:rsid w:val="00BF1915"/>
    <w:rsid w:val="00C2153B"/>
    <w:rsid w:val="00C33DE3"/>
    <w:rsid w:val="00C54C1B"/>
    <w:rsid w:val="00C83626"/>
    <w:rsid w:val="00CB2008"/>
    <w:rsid w:val="00CC3866"/>
    <w:rsid w:val="00CC6EC2"/>
    <w:rsid w:val="00CE36E4"/>
    <w:rsid w:val="00D07785"/>
    <w:rsid w:val="00D10EB5"/>
    <w:rsid w:val="00D33382"/>
    <w:rsid w:val="00D34E5A"/>
    <w:rsid w:val="00D426F1"/>
    <w:rsid w:val="00D63913"/>
    <w:rsid w:val="00D673D8"/>
    <w:rsid w:val="00D76D08"/>
    <w:rsid w:val="00D81574"/>
    <w:rsid w:val="00D92B9D"/>
    <w:rsid w:val="00D93784"/>
    <w:rsid w:val="00D973D9"/>
    <w:rsid w:val="00DA4C95"/>
    <w:rsid w:val="00DB69D7"/>
    <w:rsid w:val="00DD669D"/>
    <w:rsid w:val="00DF29AE"/>
    <w:rsid w:val="00DF3D49"/>
    <w:rsid w:val="00E115F5"/>
    <w:rsid w:val="00E34A73"/>
    <w:rsid w:val="00E363AB"/>
    <w:rsid w:val="00E620E0"/>
    <w:rsid w:val="00E74389"/>
    <w:rsid w:val="00E80E7F"/>
    <w:rsid w:val="00E9695F"/>
    <w:rsid w:val="00E969BF"/>
    <w:rsid w:val="00E97FF6"/>
    <w:rsid w:val="00EA57BD"/>
    <w:rsid w:val="00EA6984"/>
    <w:rsid w:val="00EB1183"/>
    <w:rsid w:val="00EC721B"/>
    <w:rsid w:val="00EF1047"/>
    <w:rsid w:val="00EF772B"/>
    <w:rsid w:val="00F015A2"/>
    <w:rsid w:val="00F07B98"/>
    <w:rsid w:val="00F14DC1"/>
    <w:rsid w:val="00F17EEB"/>
    <w:rsid w:val="00F459CC"/>
    <w:rsid w:val="00F60C0F"/>
    <w:rsid w:val="00F7081D"/>
    <w:rsid w:val="00F86D1C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69956-2005-45D8-A0F8-5F0A66B4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2018-05-05T13:17:00Z</cp:lastPrinted>
  <dcterms:created xsi:type="dcterms:W3CDTF">2018-05-04T11:44:00Z</dcterms:created>
  <dcterms:modified xsi:type="dcterms:W3CDTF">2018-05-05T13:17:00Z</dcterms:modified>
</cp:coreProperties>
</file>