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165242">
      <w:pPr>
        <w:spacing w:line="240" w:lineRule="auto"/>
        <w:ind w:left="5245" w:right="-710"/>
        <w:rPr>
          <w:b/>
          <w:bCs/>
        </w:rPr>
      </w:pPr>
      <w:r>
        <w:rPr>
          <w:b/>
          <w:bCs/>
        </w:rPr>
        <w:t xml:space="preserve">INDICAÇÃO </w:t>
      </w:r>
      <w:r w:rsidR="00E03896">
        <w:rPr>
          <w:b/>
          <w:bCs/>
        </w:rPr>
        <w:t>41</w:t>
      </w:r>
      <w:r w:rsidR="005A0DFE">
        <w:rPr>
          <w:b/>
          <w:bCs/>
        </w:rPr>
        <w:t>/18</w:t>
      </w:r>
    </w:p>
    <w:p w:rsidR="00057DB2" w:rsidRDefault="00057DB2" w:rsidP="00165242">
      <w:pPr>
        <w:spacing w:line="240" w:lineRule="auto"/>
        <w:ind w:left="5245" w:right="-710"/>
        <w:rPr>
          <w:b/>
          <w:bCs/>
        </w:rPr>
      </w:pPr>
    </w:p>
    <w:p w:rsidR="005B00BC" w:rsidRPr="005B00BC" w:rsidRDefault="00E03896" w:rsidP="00165242">
      <w:pPr>
        <w:spacing w:line="240" w:lineRule="auto"/>
        <w:ind w:left="5245" w:right="-852"/>
        <w:rPr>
          <w:b/>
        </w:rPr>
      </w:pPr>
      <w:r>
        <w:rPr>
          <w:b/>
          <w:bCs/>
        </w:rPr>
        <w:t>REFORMA DA ESCOLA ANEXA MUNICIPAL 12 DE OUTUBRO</w:t>
      </w:r>
      <w:r w:rsidR="00241191">
        <w:rPr>
          <w:b/>
          <w:bCs/>
        </w:rPr>
        <w:t xml:space="preserve">. </w:t>
      </w:r>
    </w:p>
    <w:p w:rsid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165242" w:rsidRPr="005B00BC" w:rsidRDefault="00165242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E03896">
        <w:rPr>
          <w:sz w:val="26"/>
          <w:szCs w:val="26"/>
        </w:rPr>
        <w:t xml:space="preserve"> com cópia para o Ilustre </w:t>
      </w:r>
      <w:r w:rsidR="00E03896" w:rsidRPr="00E03896">
        <w:rPr>
          <w:b/>
          <w:sz w:val="26"/>
          <w:szCs w:val="26"/>
        </w:rPr>
        <w:t>Simplício Kuhn</w:t>
      </w:r>
      <w:r w:rsidR="00E03896">
        <w:rPr>
          <w:sz w:val="26"/>
          <w:szCs w:val="26"/>
        </w:rPr>
        <w:t xml:space="preserve"> – Secretário Municipal de Educação,</w:t>
      </w:r>
      <w:r w:rsidR="00DF638B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E03896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E03896">
        <w:rPr>
          <w:sz w:val="26"/>
          <w:szCs w:val="26"/>
        </w:rPr>
        <w:t xml:space="preserve">necessidade de </w:t>
      </w:r>
      <w:r w:rsidR="00E03896">
        <w:rPr>
          <w:b/>
          <w:sz w:val="26"/>
          <w:szCs w:val="26"/>
        </w:rPr>
        <w:t xml:space="preserve">restauração da unidade escolar da Comunidade São Fabiano, </w:t>
      </w:r>
      <w:r w:rsidR="00E03896">
        <w:rPr>
          <w:sz w:val="26"/>
          <w:szCs w:val="26"/>
        </w:rPr>
        <w:t>neste município.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bookmarkStart w:id="0" w:name="_GoBack"/>
      <w:bookmarkEnd w:id="0"/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E03896">
        <w:rPr>
          <w:sz w:val="26"/>
          <w:szCs w:val="26"/>
        </w:rPr>
        <w:t>21</w:t>
      </w:r>
      <w:r w:rsidR="002843B4">
        <w:rPr>
          <w:sz w:val="26"/>
          <w:szCs w:val="26"/>
        </w:rPr>
        <w:t xml:space="preserve"> de maio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  <w:r w:rsidRPr="00E03896">
        <w:rPr>
          <w:sz w:val="26"/>
          <w:szCs w:val="26"/>
        </w:rPr>
        <w:t xml:space="preserve">A Escola </w:t>
      </w:r>
      <w:r w:rsidRPr="00E03896">
        <w:rPr>
          <w:sz w:val="26"/>
          <w:szCs w:val="26"/>
        </w:rPr>
        <w:t xml:space="preserve">Anexa </w:t>
      </w:r>
      <w:r w:rsidRPr="00E03896">
        <w:rPr>
          <w:sz w:val="26"/>
          <w:szCs w:val="26"/>
        </w:rPr>
        <w:t xml:space="preserve">Municipal </w:t>
      </w:r>
      <w:r w:rsidRPr="00E03896">
        <w:rPr>
          <w:sz w:val="26"/>
          <w:szCs w:val="26"/>
        </w:rPr>
        <w:t>12 de Outubro</w:t>
      </w:r>
      <w:r w:rsidRPr="00E03896">
        <w:rPr>
          <w:sz w:val="26"/>
          <w:szCs w:val="26"/>
        </w:rPr>
        <w:t xml:space="preserve">, sediada na Comunidade </w:t>
      </w:r>
      <w:r w:rsidRPr="00E03896">
        <w:rPr>
          <w:sz w:val="26"/>
          <w:szCs w:val="26"/>
        </w:rPr>
        <w:t>São Fabiano</w:t>
      </w:r>
      <w:r w:rsidRPr="00E03896">
        <w:rPr>
          <w:sz w:val="26"/>
          <w:szCs w:val="26"/>
        </w:rPr>
        <w:t>, encontra</w:t>
      </w:r>
      <w:r w:rsidRPr="00E03896">
        <w:rPr>
          <w:sz w:val="26"/>
          <w:szCs w:val="26"/>
        </w:rPr>
        <w:t>-se</w:t>
      </w:r>
      <w:r w:rsidRPr="00E03896">
        <w:rPr>
          <w:sz w:val="26"/>
          <w:szCs w:val="26"/>
        </w:rPr>
        <w:t xml:space="preserve"> em lastimável estado de conservação e manutenção.</w:t>
      </w: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  <w:r w:rsidRPr="00E03896">
        <w:rPr>
          <w:sz w:val="26"/>
          <w:szCs w:val="26"/>
        </w:rPr>
        <w:t>A escola é referência na comunidade, sendo ponto de apoio de várias ações dos comunitários.</w:t>
      </w: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  <w:r w:rsidRPr="00E03896">
        <w:rPr>
          <w:sz w:val="26"/>
          <w:szCs w:val="26"/>
        </w:rPr>
        <w:t xml:space="preserve">A escola possui em seu quadro discente </w:t>
      </w:r>
      <w:r>
        <w:rPr>
          <w:sz w:val="26"/>
          <w:szCs w:val="26"/>
        </w:rPr>
        <w:t xml:space="preserve">muitos </w:t>
      </w:r>
      <w:r w:rsidRPr="00E03896">
        <w:rPr>
          <w:sz w:val="26"/>
          <w:szCs w:val="26"/>
        </w:rPr>
        <w:t>alunos matriculados, os quais fazem jus à reforma devido esta proporcionar melhores condições ambientais para seus aprendizado</w:t>
      </w:r>
      <w:r>
        <w:rPr>
          <w:sz w:val="26"/>
          <w:szCs w:val="26"/>
        </w:rPr>
        <w:t>s</w:t>
      </w:r>
      <w:r w:rsidRPr="00E03896">
        <w:rPr>
          <w:sz w:val="26"/>
          <w:szCs w:val="26"/>
        </w:rPr>
        <w:t xml:space="preserve">. </w:t>
      </w: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  <w:r w:rsidRPr="00E03896">
        <w:rPr>
          <w:sz w:val="26"/>
          <w:szCs w:val="26"/>
        </w:rPr>
        <w:t>Convicto d</w:t>
      </w:r>
      <w:r>
        <w:rPr>
          <w:sz w:val="26"/>
          <w:szCs w:val="26"/>
        </w:rPr>
        <w:t xml:space="preserve">o apoio </w:t>
      </w:r>
      <w:r w:rsidRPr="00E03896">
        <w:rPr>
          <w:sz w:val="26"/>
          <w:szCs w:val="26"/>
        </w:rPr>
        <w:t xml:space="preserve">dos </w:t>
      </w:r>
      <w:r>
        <w:rPr>
          <w:sz w:val="26"/>
          <w:szCs w:val="26"/>
        </w:rPr>
        <w:t>Nobres Pares</w:t>
      </w:r>
      <w:r w:rsidRPr="00E03896">
        <w:rPr>
          <w:sz w:val="26"/>
          <w:szCs w:val="26"/>
        </w:rPr>
        <w:t>, ante o exposto, este Parlamentar, autor desta, reitera clamor p</w:t>
      </w:r>
      <w:r>
        <w:rPr>
          <w:sz w:val="26"/>
          <w:szCs w:val="26"/>
        </w:rPr>
        <w:t>elo deferimento</w:t>
      </w:r>
      <w:r w:rsidRPr="00E03896">
        <w:rPr>
          <w:sz w:val="26"/>
          <w:szCs w:val="26"/>
        </w:rPr>
        <w:t xml:space="preserve"> da mesma, seguido de célere trâmite junto ao Executivo para efetivação do proposto.   </w:t>
      </w:r>
    </w:p>
    <w:p w:rsidR="00902BC2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B37F0E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B5" w:rsidRDefault="005846B5" w:rsidP="00A314EA">
      <w:pPr>
        <w:spacing w:line="240" w:lineRule="auto"/>
      </w:pPr>
      <w:r>
        <w:separator/>
      </w:r>
    </w:p>
  </w:endnote>
  <w:endnote w:type="continuationSeparator" w:id="0">
    <w:p w:rsidR="005846B5" w:rsidRDefault="005846B5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6B5" w:rsidRDefault="005846B5" w:rsidP="00A314EA">
      <w:pPr>
        <w:spacing w:line="240" w:lineRule="auto"/>
      </w:pPr>
      <w:r>
        <w:separator/>
      </w:r>
    </w:p>
  </w:footnote>
  <w:footnote w:type="continuationSeparator" w:id="0">
    <w:p w:rsidR="005846B5" w:rsidRDefault="005846B5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46B5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E1186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6903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4065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2D4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D68F1"/>
    <w:rsid w:val="00DF638B"/>
    <w:rsid w:val="00E03896"/>
    <w:rsid w:val="00E10134"/>
    <w:rsid w:val="00E10D71"/>
    <w:rsid w:val="00E11BE2"/>
    <w:rsid w:val="00E1404F"/>
    <w:rsid w:val="00E225B2"/>
    <w:rsid w:val="00E22BE1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2018-05-21T13:07:00Z</cp:lastPrinted>
  <dcterms:created xsi:type="dcterms:W3CDTF">2018-05-21T12:59:00Z</dcterms:created>
  <dcterms:modified xsi:type="dcterms:W3CDTF">2018-05-21T13:07:00Z</dcterms:modified>
</cp:coreProperties>
</file>