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C34372">
        <w:rPr>
          <w:rFonts w:eastAsia="Times New Roman" w:cstheme="minorHAnsi"/>
          <w:b/>
          <w:color w:val="000000"/>
          <w:sz w:val="24"/>
          <w:szCs w:val="24"/>
          <w:lang w:eastAsia="pt-BR"/>
        </w:rPr>
        <w:t>4</w:t>
      </w:r>
      <w:r w:rsidR="001129B5">
        <w:rPr>
          <w:rFonts w:eastAsia="Times New Roman" w:cstheme="minorHAnsi"/>
          <w:b/>
          <w:color w:val="000000"/>
          <w:sz w:val="24"/>
          <w:szCs w:val="24"/>
          <w:lang w:eastAsia="pt-BR"/>
        </w:rPr>
        <w:t>7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bookmarkStart w:id="0" w:name="_GoBack"/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</w:t>
      </w:r>
      <w:r w:rsidR="0017159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Nº. </w:t>
      </w:r>
      <w:r w:rsidR="00DD2EC9">
        <w:rPr>
          <w:rFonts w:eastAsia="Times New Roman" w:cstheme="minorHAnsi"/>
          <w:b/>
          <w:color w:val="000000"/>
          <w:sz w:val="24"/>
          <w:szCs w:val="24"/>
          <w:lang w:eastAsia="pt-BR"/>
        </w:rPr>
        <w:t>2</w:t>
      </w:r>
      <w:r w:rsidR="001129B5">
        <w:rPr>
          <w:rFonts w:eastAsia="Times New Roman" w:cstheme="minorHAnsi"/>
          <w:b/>
          <w:color w:val="000000"/>
          <w:sz w:val="24"/>
          <w:szCs w:val="24"/>
          <w:lang w:eastAsia="pt-BR"/>
        </w:rPr>
        <w:t>9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>Assunto:</w:t>
      </w:r>
      <w:r w:rsidR="00A1527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129B5">
        <w:rPr>
          <w:rFonts w:eastAsia="Times New Roman" w:cstheme="minorHAnsi"/>
          <w:color w:val="000000"/>
          <w:sz w:val="24"/>
          <w:szCs w:val="24"/>
          <w:lang w:eastAsia="pt-BR"/>
        </w:rPr>
        <w:t>Abertura de Crédito Adicional Especial</w:t>
      </w:r>
      <w:r w:rsidR="006B61D5">
        <w:rPr>
          <w:rFonts w:eastAsia="Times New Roman" w:cstheme="minorHAnsi"/>
          <w:b/>
          <w:sz w:val="24"/>
          <w:szCs w:val="24"/>
          <w:lang w:eastAsia="pt-BR"/>
        </w:rPr>
        <w:t xml:space="preserve">. 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DD2EC9">
        <w:rPr>
          <w:rFonts w:eastAsia="Times New Roman" w:cstheme="minorHAnsi"/>
          <w:b/>
          <w:sz w:val="24"/>
          <w:szCs w:val="24"/>
          <w:lang w:eastAsia="pt-BR"/>
        </w:rPr>
        <w:t>Poder Executivo</w:t>
      </w:r>
    </w:p>
    <w:p w:rsidR="00DB49EF" w:rsidRPr="00BA228D" w:rsidRDefault="00DB49EF" w:rsidP="00DB49EF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 w:rsidRPr="00BA228D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DB49EF" w:rsidRPr="001762D8" w:rsidRDefault="00DB49EF" w:rsidP="001762D8">
      <w:pPr>
        <w:ind w:left="-567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</w:t>
      </w:r>
      <w:r w:rsidR="00DD2EC9" w:rsidRPr="00C34372">
        <w:rPr>
          <w:rFonts w:eastAsia="Times New Roman" w:cstheme="minorHAnsi"/>
          <w:color w:val="000000"/>
          <w:sz w:val="24"/>
          <w:szCs w:val="24"/>
          <w:lang w:eastAsia="pt-BR"/>
        </w:rPr>
        <w:t>Poder Executivo</w:t>
      </w:r>
      <w:r w:rsidR="000A6392"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apresento</w:t>
      </w:r>
      <w:r w:rsidR="00DD2EC9" w:rsidRPr="00C34372">
        <w:rPr>
          <w:rFonts w:eastAsia="Times New Roman" w:cstheme="minorHAnsi"/>
          <w:color w:val="000000"/>
          <w:sz w:val="24"/>
          <w:szCs w:val="24"/>
          <w:lang w:eastAsia="pt-BR"/>
        </w:rPr>
        <w:t>u</w:t>
      </w:r>
      <w:r w:rsidR="000A6392"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 este</w:t>
      </w:r>
      <w:r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Parlam</w:t>
      </w:r>
      <w:r w:rsidR="00534CF1" w:rsidRPr="00C34372">
        <w:rPr>
          <w:rFonts w:eastAsia="Times New Roman" w:cstheme="minorHAnsi"/>
          <w:color w:val="000000"/>
          <w:sz w:val="24"/>
          <w:szCs w:val="24"/>
          <w:lang w:eastAsia="pt-BR"/>
        </w:rPr>
        <w:t>ento Municipal o Projeto de Lei</w:t>
      </w:r>
      <w:r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nº. </w:t>
      </w:r>
      <w:r w:rsidR="000A6392" w:rsidRPr="00C34372">
        <w:rPr>
          <w:rFonts w:eastAsia="Times New Roman" w:cstheme="minorHAnsi"/>
          <w:color w:val="000000"/>
          <w:sz w:val="24"/>
          <w:szCs w:val="24"/>
          <w:lang w:eastAsia="pt-BR"/>
        </w:rPr>
        <w:t>2</w:t>
      </w:r>
      <w:r w:rsidR="001129B5">
        <w:rPr>
          <w:rFonts w:eastAsia="Times New Roman" w:cstheme="minorHAnsi"/>
          <w:color w:val="000000"/>
          <w:sz w:val="24"/>
          <w:szCs w:val="24"/>
          <w:lang w:eastAsia="pt-BR"/>
        </w:rPr>
        <w:t>9</w:t>
      </w:r>
      <w:r w:rsidRPr="00C34372">
        <w:rPr>
          <w:rFonts w:eastAsia="Times New Roman" w:cstheme="minorHAnsi"/>
          <w:color w:val="000000"/>
          <w:sz w:val="24"/>
          <w:szCs w:val="24"/>
          <w:lang w:eastAsia="pt-BR"/>
        </w:rPr>
        <w:t>/2019</w:t>
      </w:r>
      <w:r w:rsidR="00534CF1"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6B61D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que </w:t>
      </w:r>
      <w:r w:rsidR="005423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dispõe </w:t>
      </w:r>
      <w:r w:rsidR="001129B5">
        <w:rPr>
          <w:rFonts w:eastAsia="Times New Roman" w:cstheme="minorHAnsi"/>
          <w:color w:val="000000"/>
          <w:sz w:val="24"/>
          <w:szCs w:val="24"/>
          <w:lang w:eastAsia="pt-BR"/>
        </w:rPr>
        <w:t>sobre Abertura de Crédito Adicional Especial</w:t>
      </w:r>
      <w:r w:rsidR="00171598" w:rsidRPr="00C34372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0A6392" w:rsidRPr="00C34372">
        <w:rPr>
          <w:rFonts w:eastAsia="Times New Roman" w:cstheme="minorHAnsi"/>
          <w:sz w:val="24"/>
          <w:szCs w:val="24"/>
          <w:lang w:eastAsia="pt-BR"/>
        </w:rPr>
        <w:t xml:space="preserve">o qual foi </w:t>
      </w:r>
      <w:r w:rsidR="00171598" w:rsidRPr="00031D3F">
        <w:rPr>
          <w:rFonts w:eastAsia="Times New Roman" w:cstheme="minorHAnsi"/>
          <w:sz w:val="24"/>
          <w:szCs w:val="24"/>
          <w:lang w:eastAsia="pt-BR"/>
        </w:rPr>
        <w:t>lid</w:t>
      </w:r>
      <w:r w:rsidR="000A6392">
        <w:rPr>
          <w:rFonts w:eastAsia="Times New Roman" w:cstheme="minorHAnsi"/>
          <w:sz w:val="24"/>
          <w:szCs w:val="24"/>
          <w:lang w:eastAsia="pt-BR"/>
        </w:rPr>
        <w:t>o</w:t>
      </w:r>
      <w:r w:rsidR="00171598" w:rsidRPr="00031D3F">
        <w:rPr>
          <w:rFonts w:eastAsia="Times New Roman" w:cstheme="minorHAnsi"/>
          <w:sz w:val="24"/>
          <w:szCs w:val="24"/>
          <w:lang w:eastAsia="pt-BR"/>
        </w:rPr>
        <w:t xml:space="preserve"> na sessão </w:t>
      </w:r>
      <w:r w:rsidR="001129B5">
        <w:rPr>
          <w:rFonts w:eastAsia="Times New Roman" w:cstheme="minorHAnsi"/>
          <w:sz w:val="24"/>
          <w:szCs w:val="24"/>
          <w:lang w:eastAsia="pt-BR"/>
        </w:rPr>
        <w:t xml:space="preserve">desta data, e tendo em vista o requerimento de dispensa de pauta aprovado também nesta sessão, foi encaminhado à esta Comissão para emissão parecer. É </w:t>
      </w:r>
      <w:r w:rsidRPr="001762D8">
        <w:rPr>
          <w:rFonts w:cstheme="minorHAnsi"/>
          <w:color w:val="000000"/>
          <w:sz w:val="24"/>
          <w:szCs w:val="24"/>
        </w:rPr>
        <w:t>relatório.</w:t>
      </w:r>
    </w:p>
    <w:p w:rsidR="00221A14" w:rsidRDefault="00221A14" w:rsidP="00221A1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bookmarkEnd w:id="0"/>
    <w:p w:rsidR="00221A14" w:rsidRDefault="00221A14" w:rsidP="00221A1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221A14" w:rsidRDefault="00221A14" w:rsidP="00221A1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221A14" w:rsidRDefault="00221A14" w:rsidP="00221A14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221A14" w:rsidRDefault="00221A14" w:rsidP="00221A14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ao referido Projeto de Lei 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221A14" w:rsidRDefault="00221A14" w:rsidP="00221A14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221A14" w:rsidP="00221A14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MT, </w:t>
      </w:r>
      <w:r w:rsidR="001129B5">
        <w:rPr>
          <w:rFonts w:eastAsia="Times New Roman" w:cstheme="minorHAnsi"/>
          <w:bCs/>
          <w:color w:val="000000"/>
          <w:sz w:val="24"/>
          <w:szCs w:val="24"/>
          <w:lang w:eastAsia="pt-BR"/>
        </w:rPr>
        <w:t>16</w:t>
      </w:r>
      <w:r w:rsidR="0096253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1129B5">
        <w:rPr>
          <w:rFonts w:eastAsia="Times New Roman" w:cstheme="minorHAnsi"/>
          <w:bCs/>
          <w:color w:val="000000"/>
          <w:sz w:val="24"/>
          <w:szCs w:val="24"/>
          <w:lang w:eastAsia="pt-BR"/>
        </w:rPr>
        <w:t>dezembro</w:t>
      </w:r>
      <w:r w:rsidR="00031D3F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Pr="00DF3E33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1129B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16 de dezembro 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>do corrente ano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Adriana Cristina Trava</w:t>
      </w:r>
      <w:r w:rsidR="00E01B96"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, </w:t>
      </w:r>
      <w:r w:rsidR="00381AA1" w:rsidRPr="00DF3E33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DF3E33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DF3E33">
        <w:rPr>
          <w:rFonts w:cstheme="minorHAnsi"/>
          <w:b/>
          <w:sz w:val="24"/>
          <w:szCs w:val="24"/>
        </w:rPr>
        <w:t>A</w:t>
      </w:r>
      <w:r w:rsidR="00A279E1" w:rsidRPr="00DF3E33">
        <w:rPr>
          <w:rFonts w:cstheme="minorHAnsi"/>
          <w:b/>
          <w:sz w:val="24"/>
          <w:szCs w:val="24"/>
        </w:rPr>
        <w:t>ilton Picada de Lara</w:t>
      </w:r>
      <w:r w:rsidR="00A54F58" w:rsidRPr="00DF3E33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 w:rsidRPr="00DF3E3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1129B5">
        <w:rPr>
          <w:rFonts w:eastAsia="Times New Roman" w:cstheme="minorHAnsi"/>
          <w:bCs/>
          <w:color w:val="000000"/>
          <w:sz w:val="24"/>
          <w:szCs w:val="24"/>
          <w:lang w:eastAsia="pt-BR"/>
        </w:rPr>
        <w:t>16 de dezembro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F50EE7" w:rsidP="00381AA1">
      <w:pPr>
        <w:ind w:left="-567" w:right="-427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Adriana Cristina Trava</w:t>
      </w:r>
      <w:r w:rsidR="00381AA1">
        <w:rPr>
          <w:rFonts w:cstheme="minorHAnsi"/>
          <w:b/>
          <w:color w:val="000000"/>
          <w:sz w:val="24"/>
          <w:szCs w:val="24"/>
        </w:rPr>
        <w:t xml:space="preserve">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</w:t>
      </w:r>
      <w:r w:rsidR="00DA2346">
        <w:rPr>
          <w:rFonts w:cstheme="minorHAnsi"/>
          <w:b/>
          <w:color w:val="000000"/>
          <w:sz w:val="24"/>
          <w:szCs w:val="24"/>
        </w:rPr>
        <w:t xml:space="preserve">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</w:t>
      </w:r>
      <w:r w:rsidR="00381AA1">
        <w:rPr>
          <w:rFonts w:cstheme="minorHAnsi"/>
          <w:b/>
          <w:color w:val="000000"/>
          <w:sz w:val="24"/>
          <w:szCs w:val="24"/>
        </w:rPr>
        <w:t xml:space="preserve">João Pedro da Silva Silvério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</w:t>
      </w:r>
      <w:r w:rsidR="00DA2346">
        <w:rPr>
          <w:rFonts w:cstheme="minorHAnsi"/>
          <w:b/>
          <w:color w:val="000000"/>
          <w:sz w:val="24"/>
          <w:szCs w:val="24"/>
        </w:rPr>
        <w:t xml:space="preserve">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DA2346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</w:t>
      </w:r>
      <w:proofErr w:type="gramStart"/>
      <w:r w:rsidR="009E3DB5">
        <w:rPr>
          <w:rFonts w:cstheme="minorHAnsi"/>
          <w:b/>
          <w:color w:val="000000"/>
          <w:sz w:val="24"/>
          <w:szCs w:val="24"/>
        </w:rPr>
        <w:t>Presidente</w:t>
      </w:r>
      <w:r w:rsidR="00F50EE7">
        <w:rPr>
          <w:rFonts w:cstheme="minorHAnsi"/>
          <w:b/>
          <w:color w:val="000000"/>
          <w:sz w:val="24"/>
          <w:szCs w:val="24"/>
        </w:rPr>
        <w:t xml:space="preserve">  </w:t>
      </w:r>
      <w:r w:rsidR="009E3DB5" w:rsidRPr="00DF3E33">
        <w:rPr>
          <w:rFonts w:cstheme="minorHAnsi"/>
          <w:b/>
          <w:color w:val="000000"/>
          <w:sz w:val="24"/>
          <w:szCs w:val="24"/>
        </w:rPr>
        <w:tab/>
      </w:r>
      <w:proofErr w:type="gramEnd"/>
      <w:r w:rsidR="00DF3E33">
        <w:rPr>
          <w:rFonts w:cstheme="minorHAnsi"/>
          <w:b/>
          <w:color w:val="000000"/>
          <w:sz w:val="24"/>
          <w:szCs w:val="24"/>
        </w:rPr>
        <w:t xml:space="preserve">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</w:t>
      </w:r>
      <w:r>
        <w:rPr>
          <w:rFonts w:cstheme="minorHAnsi"/>
          <w:b/>
          <w:color w:val="000000"/>
          <w:sz w:val="24"/>
          <w:szCs w:val="24"/>
        </w:rPr>
        <w:t xml:space="preserve">    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                    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</w:t>
      </w:r>
      <w:r>
        <w:rPr>
          <w:rFonts w:cstheme="minorHAnsi"/>
          <w:b/>
          <w:color w:val="000000"/>
          <w:sz w:val="24"/>
          <w:szCs w:val="24"/>
        </w:rPr>
        <w:t xml:space="preserve">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31D3F"/>
    <w:rsid w:val="000637F7"/>
    <w:rsid w:val="00095614"/>
    <w:rsid w:val="000A6392"/>
    <w:rsid w:val="000B4D20"/>
    <w:rsid w:val="000C3B54"/>
    <w:rsid w:val="000D101D"/>
    <w:rsid w:val="000D3A53"/>
    <w:rsid w:val="00102A67"/>
    <w:rsid w:val="001129B5"/>
    <w:rsid w:val="0012169C"/>
    <w:rsid w:val="001435CB"/>
    <w:rsid w:val="001447B7"/>
    <w:rsid w:val="00161DB3"/>
    <w:rsid w:val="00171598"/>
    <w:rsid w:val="001762D8"/>
    <w:rsid w:val="00190251"/>
    <w:rsid w:val="001A1814"/>
    <w:rsid w:val="001C5934"/>
    <w:rsid w:val="001E3C19"/>
    <w:rsid w:val="00205362"/>
    <w:rsid w:val="00217B42"/>
    <w:rsid w:val="00221A14"/>
    <w:rsid w:val="00223CD0"/>
    <w:rsid w:val="00241FFC"/>
    <w:rsid w:val="00243A35"/>
    <w:rsid w:val="002A26BD"/>
    <w:rsid w:val="002A4928"/>
    <w:rsid w:val="002A6C17"/>
    <w:rsid w:val="002B235B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E12F2"/>
    <w:rsid w:val="003F42B0"/>
    <w:rsid w:val="0040021E"/>
    <w:rsid w:val="0040313B"/>
    <w:rsid w:val="00404F47"/>
    <w:rsid w:val="00411B76"/>
    <w:rsid w:val="00417DF9"/>
    <w:rsid w:val="0044132A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5DCB"/>
    <w:rsid w:val="005152BE"/>
    <w:rsid w:val="00516D66"/>
    <w:rsid w:val="0052535B"/>
    <w:rsid w:val="00534CF1"/>
    <w:rsid w:val="00542358"/>
    <w:rsid w:val="00556EF8"/>
    <w:rsid w:val="00560C94"/>
    <w:rsid w:val="005844A1"/>
    <w:rsid w:val="005951D5"/>
    <w:rsid w:val="005B1DE0"/>
    <w:rsid w:val="005B54C0"/>
    <w:rsid w:val="005D10B5"/>
    <w:rsid w:val="005D3ABD"/>
    <w:rsid w:val="005F5D53"/>
    <w:rsid w:val="00605F87"/>
    <w:rsid w:val="00626279"/>
    <w:rsid w:val="00631637"/>
    <w:rsid w:val="0064732E"/>
    <w:rsid w:val="0065210D"/>
    <w:rsid w:val="00662825"/>
    <w:rsid w:val="00675D7D"/>
    <w:rsid w:val="00684540"/>
    <w:rsid w:val="006975A9"/>
    <w:rsid w:val="006A03A5"/>
    <w:rsid w:val="006A12B7"/>
    <w:rsid w:val="006A7EF8"/>
    <w:rsid w:val="006B61D5"/>
    <w:rsid w:val="006E424A"/>
    <w:rsid w:val="00700C4A"/>
    <w:rsid w:val="007020ED"/>
    <w:rsid w:val="00707722"/>
    <w:rsid w:val="00711343"/>
    <w:rsid w:val="007130FC"/>
    <w:rsid w:val="007222AA"/>
    <w:rsid w:val="00726F4A"/>
    <w:rsid w:val="007320A7"/>
    <w:rsid w:val="0073341E"/>
    <w:rsid w:val="00752794"/>
    <w:rsid w:val="0078156A"/>
    <w:rsid w:val="00781993"/>
    <w:rsid w:val="00786DDA"/>
    <w:rsid w:val="007B2A02"/>
    <w:rsid w:val="007D3ACB"/>
    <w:rsid w:val="007D5F1E"/>
    <w:rsid w:val="00814C62"/>
    <w:rsid w:val="0083172A"/>
    <w:rsid w:val="00870CAF"/>
    <w:rsid w:val="00871F87"/>
    <w:rsid w:val="008A076A"/>
    <w:rsid w:val="008D7C42"/>
    <w:rsid w:val="008F18C8"/>
    <w:rsid w:val="009001EB"/>
    <w:rsid w:val="00915DA0"/>
    <w:rsid w:val="00922CE1"/>
    <w:rsid w:val="00925F63"/>
    <w:rsid w:val="00937882"/>
    <w:rsid w:val="00954775"/>
    <w:rsid w:val="00960C2B"/>
    <w:rsid w:val="00962538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463A"/>
    <w:rsid w:val="00A068A0"/>
    <w:rsid w:val="00A15271"/>
    <w:rsid w:val="00A246BB"/>
    <w:rsid w:val="00A2675D"/>
    <w:rsid w:val="00A26B6C"/>
    <w:rsid w:val="00A279E1"/>
    <w:rsid w:val="00A40861"/>
    <w:rsid w:val="00A43311"/>
    <w:rsid w:val="00A54F58"/>
    <w:rsid w:val="00A82C29"/>
    <w:rsid w:val="00AA31E2"/>
    <w:rsid w:val="00AC4E7F"/>
    <w:rsid w:val="00AD5474"/>
    <w:rsid w:val="00AF6B12"/>
    <w:rsid w:val="00AF72CB"/>
    <w:rsid w:val="00B21141"/>
    <w:rsid w:val="00B30C99"/>
    <w:rsid w:val="00B3144A"/>
    <w:rsid w:val="00B422A2"/>
    <w:rsid w:val="00B45087"/>
    <w:rsid w:val="00B73428"/>
    <w:rsid w:val="00B810A6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34372"/>
    <w:rsid w:val="00C36F1B"/>
    <w:rsid w:val="00C61BD2"/>
    <w:rsid w:val="00C77251"/>
    <w:rsid w:val="00CB1982"/>
    <w:rsid w:val="00CB2008"/>
    <w:rsid w:val="00CB6D5B"/>
    <w:rsid w:val="00CC1181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A2346"/>
    <w:rsid w:val="00DB2D0C"/>
    <w:rsid w:val="00DB49EF"/>
    <w:rsid w:val="00DB69D7"/>
    <w:rsid w:val="00DB6C2F"/>
    <w:rsid w:val="00DB7487"/>
    <w:rsid w:val="00DD2EC9"/>
    <w:rsid w:val="00DF29AE"/>
    <w:rsid w:val="00DF3D49"/>
    <w:rsid w:val="00DF3E33"/>
    <w:rsid w:val="00E01B96"/>
    <w:rsid w:val="00E115F5"/>
    <w:rsid w:val="00E34A73"/>
    <w:rsid w:val="00E442D7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50EE7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0022"/>
  <w15:docId w15:val="{54746476-5BC3-4EA0-B1C7-3B54C3AF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Camara-Juridico</cp:lastModifiedBy>
  <cp:revision>2</cp:revision>
  <cp:lastPrinted>2019-12-16T12:39:00Z</cp:lastPrinted>
  <dcterms:created xsi:type="dcterms:W3CDTF">2019-12-16T12:40:00Z</dcterms:created>
  <dcterms:modified xsi:type="dcterms:W3CDTF">2019-12-16T12:40:00Z</dcterms:modified>
</cp:coreProperties>
</file>