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F26A8B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</w:t>
      </w:r>
      <w:r w:rsidR="0050446C">
        <w:rPr>
          <w:b/>
          <w:bCs/>
          <w:sz w:val="26"/>
          <w:szCs w:val="26"/>
        </w:rPr>
        <w:t>STRUÇÃO DE SALÃO DOS IDOSOS, PRÓXIMO AO CENTRO DE REFERÊNCIA DE ASSISTÊNCIA SOCIAL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50446C" w:rsidRDefault="0050446C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Salão dos Idosos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é um espaço que oferece diversas atividades que contribuem no processo de envelhecimento saudável, no desenvolvimento da autonomia e de sociabilidades, no fortalecimento dos vínculos familiares e do convívio comunitário e na prevenção de situações de risco social para as pessoas acima de 60 anos.</w:t>
      </w:r>
    </w:p>
    <w:p w:rsidR="0050446C" w:rsidRPr="0050446C" w:rsidRDefault="0050446C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0446C" w:rsidRPr="0050446C" w:rsidRDefault="0050446C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Sabemos que o envelhecimento saudável exige a adoção de um estilo de vida que inclua alimentação equilibrada, atividade física e mental e, ainda, o convívio social. 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Salão dos Idosos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atua fortemente em dois desses pilares, propiciando tanto as atividades físicas e mentais quanto o convívio social necessário para que o idoso tenha maior qualidade de vida.</w:t>
      </w:r>
    </w:p>
    <w:p w:rsidR="0050446C" w:rsidRDefault="0050446C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0446C" w:rsidRPr="0050446C" w:rsidRDefault="0050446C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Pelo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motivo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confiante no deferimento desta,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decidimos nos dedicar a esse projeto e temos certeza absoluta de que ele terá um </w:t>
      </w:r>
      <w:bookmarkStart w:id="0" w:name="_GoBack"/>
      <w:bookmarkEnd w:id="0"/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impacto extremamente positivo na vida de todos os idosos que frequentarem as atividades gratuitas que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 Administração pública Municipal estará oferecendo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0446C" w:rsidRDefault="0050446C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:rsidR="006B11CC" w:rsidRPr="0050446C" w:rsidRDefault="00BA4D8D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p w:rsidR="0050446C" w:rsidRPr="005B07F6" w:rsidRDefault="0050446C" w:rsidP="00BA4D8D">
      <w:pPr>
        <w:spacing w:line="240" w:lineRule="auto"/>
        <w:ind w:left="-426" w:right="-710"/>
        <w:jc w:val="center"/>
        <w:rPr>
          <w:sz w:val="26"/>
          <w:szCs w:val="26"/>
        </w:rPr>
      </w:pP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50446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13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50446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13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2021-02-04T12:14:00Z</cp:lastPrinted>
  <dcterms:created xsi:type="dcterms:W3CDTF">2021-02-08T12:25:00Z</dcterms:created>
  <dcterms:modified xsi:type="dcterms:W3CDTF">2021-02-08T12:34:00Z</dcterms:modified>
</cp:coreProperties>
</file>