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Pr="00F93FEC" w:rsidRDefault="00224549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0168D8" w:rsidRPr="00F93FEC" w:rsidRDefault="00D74AFC" w:rsidP="00F241FF">
      <w:pPr>
        <w:ind w:left="-426" w:right="-710"/>
        <w:jc w:val="right"/>
        <w:rPr>
          <w:rFonts w:ascii="Bookman Old Style" w:hAnsi="Bookman Old Style"/>
          <w:b/>
          <w:sz w:val="36"/>
          <w:szCs w:val="36"/>
          <w:u w:val="single"/>
        </w:rPr>
      </w:pPr>
      <w:r w:rsidRPr="00F93FEC">
        <w:rPr>
          <w:rFonts w:ascii="Bookman Old Style" w:hAnsi="Bookman Old Style"/>
          <w:b/>
          <w:sz w:val="36"/>
          <w:szCs w:val="36"/>
          <w:u w:val="single"/>
        </w:rPr>
        <w:t>REQUERIMENTO</w:t>
      </w:r>
      <w:r w:rsidRPr="00F241FF">
        <w:rPr>
          <w:rFonts w:ascii="Bookman Old Style" w:hAnsi="Bookman Old Style"/>
          <w:b/>
          <w:sz w:val="36"/>
          <w:szCs w:val="36"/>
        </w:rPr>
        <w:t xml:space="preserve"> </w:t>
      </w:r>
      <w:r w:rsidR="00F241FF" w:rsidRPr="00F241FF">
        <w:rPr>
          <w:rFonts w:ascii="Bookman Old Style" w:hAnsi="Bookman Old Style"/>
          <w:b/>
          <w:sz w:val="36"/>
          <w:szCs w:val="36"/>
        </w:rPr>
        <w:t xml:space="preserve">                       </w:t>
      </w:r>
      <w:r w:rsidR="001D559A" w:rsidRPr="00F241FF">
        <w:rPr>
          <w:rFonts w:ascii="Bookman Old Style" w:hAnsi="Bookman Old Style"/>
          <w:b/>
          <w:sz w:val="36"/>
          <w:szCs w:val="36"/>
        </w:rPr>
        <w:t>0</w:t>
      </w:r>
      <w:r w:rsidR="00F241FF" w:rsidRPr="00F241FF">
        <w:rPr>
          <w:rFonts w:ascii="Bookman Old Style" w:hAnsi="Bookman Old Style"/>
          <w:b/>
          <w:sz w:val="36"/>
          <w:szCs w:val="36"/>
        </w:rPr>
        <w:t>9</w:t>
      </w:r>
      <w:r w:rsidR="001D559A" w:rsidRPr="00F241FF">
        <w:rPr>
          <w:rFonts w:ascii="Bookman Old Style" w:hAnsi="Bookman Old Style"/>
          <w:b/>
          <w:sz w:val="36"/>
          <w:szCs w:val="36"/>
        </w:rPr>
        <w:t>/</w:t>
      </w:r>
      <w:r w:rsidR="00582FCC" w:rsidRPr="00F241FF">
        <w:rPr>
          <w:rFonts w:ascii="Bookman Old Style" w:hAnsi="Bookman Old Style"/>
          <w:b/>
          <w:sz w:val="36"/>
          <w:szCs w:val="36"/>
        </w:rPr>
        <w:t>20</w:t>
      </w:r>
    </w:p>
    <w:p w:rsidR="00245F0E" w:rsidRPr="00F93FEC" w:rsidRDefault="00245F0E" w:rsidP="00C1033E">
      <w:pPr>
        <w:ind w:left="-426" w:right="-710"/>
        <w:jc w:val="right"/>
        <w:rPr>
          <w:rFonts w:ascii="Bookman Old Style" w:hAnsi="Bookman Old Style"/>
          <w:b/>
          <w:sz w:val="24"/>
          <w:szCs w:val="24"/>
        </w:rPr>
      </w:pPr>
    </w:p>
    <w:p w:rsidR="00245F0E" w:rsidRPr="00F93FEC" w:rsidRDefault="00245F0E" w:rsidP="00C1033E">
      <w:pPr>
        <w:ind w:left="-426" w:right="-710"/>
        <w:rPr>
          <w:rFonts w:ascii="Bookman Old Style" w:hAnsi="Bookman Old Style"/>
          <w:b/>
          <w:iCs/>
          <w:sz w:val="24"/>
          <w:szCs w:val="24"/>
        </w:rPr>
      </w:pPr>
    </w:p>
    <w:p w:rsidR="0063667B" w:rsidRDefault="00D24AFC" w:rsidP="00C1033E">
      <w:pPr>
        <w:ind w:left="-425" w:right="-709"/>
        <w:rPr>
          <w:rFonts w:ascii="Bookman Old Style" w:hAnsi="Bookman Old Style"/>
          <w:b/>
          <w:iCs/>
          <w:sz w:val="24"/>
          <w:szCs w:val="24"/>
        </w:rPr>
      </w:pPr>
      <w:r w:rsidRPr="00F93FEC">
        <w:rPr>
          <w:rFonts w:ascii="Bookman Old Style" w:hAnsi="Bookman Old Style"/>
          <w:b/>
          <w:iCs/>
          <w:sz w:val="24"/>
          <w:szCs w:val="24"/>
        </w:rPr>
        <w:t>Excelentíssimo Presidente,</w:t>
      </w:r>
      <w:r w:rsidR="00245F0E" w:rsidRPr="00F93FEC">
        <w:rPr>
          <w:rFonts w:ascii="Bookman Old Style" w:hAnsi="Bookman Old Style"/>
          <w:b/>
          <w:iCs/>
          <w:sz w:val="24"/>
          <w:szCs w:val="24"/>
        </w:rPr>
        <w:t xml:space="preserve"> e</w:t>
      </w:r>
      <w:r w:rsidR="00AD0DCC" w:rsidRPr="00F93FEC">
        <w:rPr>
          <w:rFonts w:ascii="Bookman Old Style" w:hAnsi="Bookman Old Style"/>
          <w:b/>
          <w:iCs/>
          <w:sz w:val="24"/>
          <w:szCs w:val="24"/>
        </w:rPr>
        <w:t>xcelentíssimos</w:t>
      </w:r>
      <w:r w:rsidR="0063667B" w:rsidRPr="00F93FEC">
        <w:rPr>
          <w:rFonts w:ascii="Bookman Old Style" w:hAnsi="Bookman Old Style"/>
          <w:b/>
          <w:iCs/>
          <w:sz w:val="24"/>
          <w:szCs w:val="24"/>
        </w:rPr>
        <w:t xml:space="preserve"> Vereadores...</w:t>
      </w:r>
    </w:p>
    <w:p w:rsidR="008A6A5D" w:rsidRPr="00F93FEC" w:rsidRDefault="008A6A5D" w:rsidP="00C1033E">
      <w:pPr>
        <w:ind w:left="-425" w:right="-709"/>
        <w:rPr>
          <w:rFonts w:ascii="Bookman Old Style" w:hAnsi="Bookman Old Style"/>
          <w:b/>
          <w:bCs/>
          <w:sz w:val="24"/>
          <w:szCs w:val="24"/>
        </w:rPr>
      </w:pPr>
    </w:p>
    <w:p w:rsidR="00C1033E" w:rsidRPr="00F93FEC" w:rsidRDefault="001906FE" w:rsidP="00C1033E">
      <w:pPr>
        <w:ind w:left="-425" w:right="-709"/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Os </w:t>
      </w:r>
      <w:r w:rsidR="00DD6D50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Parlamentares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que </w:t>
      </w:r>
      <w:r w:rsidR="00F93FEC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este subscreve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 fundamentados no Artigo 156, Inciso IV</w:t>
      </w:r>
      <w:r w:rsidR="002C7924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e 159, ambos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do Regimento Interno desta Casa de Leis, requerem</w:t>
      </w:r>
      <w:r w:rsidR="0005363F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ao Plenário das Deliberações o encaminhamento para votação do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Projeto</w:t>
      </w:r>
      <w:r w:rsidR="00614F37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de Lei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n</w:t>
      </w:r>
      <w:r w:rsidR="001D559A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  <w:vertAlign w:val="superscript"/>
        </w:rPr>
        <w:t>o</w:t>
      </w:r>
      <w:r w:rsidR="008B0D24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.</w:t>
      </w:r>
      <w:r w:rsidR="0005363F"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</w:t>
      </w:r>
      <w:r w:rsidR="00F241FF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17</w:t>
      </w:r>
      <w:r w:rsid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/20</w:t>
      </w:r>
      <w:r w:rsidR="00C65E05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,</w:t>
      </w:r>
      <w:r w:rsidR="00614F37"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>do Poder E</w:t>
      </w:r>
      <w:r w:rsidR="00582FC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xecutivo dispondo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sobre </w:t>
      </w:r>
      <w:r w:rsidR="00F241FF">
        <w:rPr>
          <w:rFonts w:ascii="Bookman Old Style" w:hAnsi="Bookman Old Style" w:cstheme="minorHAnsi"/>
          <w:bCs/>
          <w:color w:val="000000"/>
          <w:sz w:val="24"/>
          <w:szCs w:val="24"/>
        </w:rPr>
        <w:t>crédito adicional especial</w:t>
      </w:r>
      <w:r w:rsidR="00CD5D0B">
        <w:rPr>
          <w:rFonts w:ascii="Bookman Old Style" w:eastAsia="Times New Roman" w:hAnsi="Bookman Old Style" w:cstheme="minorHAnsi"/>
          <w:sz w:val="24"/>
          <w:szCs w:val="24"/>
          <w:lang w:eastAsia="pt-BR"/>
        </w:rPr>
        <w:t xml:space="preserve">, </w:t>
      </w:r>
      <w:r w:rsidR="00D15BBF" w:rsidRPr="00F93FEC">
        <w:rPr>
          <w:rFonts w:ascii="Bookman Old Style" w:hAnsi="Bookman Old Style" w:cstheme="minorHAnsi"/>
          <w:bCs/>
          <w:i/>
          <w:color w:val="000000"/>
          <w:sz w:val="24"/>
          <w:szCs w:val="24"/>
          <w:u w:val="single"/>
        </w:rPr>
        <w:t xml:space="preserve">remetendo-o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diretamente para a Ordem do Dia d</w:t>
      </w:r>
      <w:r w:rsidR="00F241FF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a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Sessão </w:t>
      </w:r>
      <w:r w:rsidR="001D559A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Extraordinária </w:t>
      </w:r>
      <w:r w:rsidR="00F241FF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a ser realizada dia13 do corrente mês e ano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e que seja feita apenas uma votação, tendo em vista o pedido de urgência</w:t>
      </w:r>
      <w:r w:rsidR="00C1033E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D15BBF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sobre a matéria</w:t>
      </w:r>
      <w:r w:rsidR="00325E53" w:rsidRPr="00F93FEC">
        <w:rPr>
          <w:rFonts w:ascii="Bookman Old Style" w:hAnsi="Bookman Old Style" w:cstheme="minorHAnsi"/>
          <w:bCs/>
          <w:i/>
          <w:iCs/>
          <w:color w:val="000000"/>
          <w:sz w:val="24"/>
          <w:szCs w:val="24"/>
          <w:u w:val="single"/>
        </w:rPr>
        <w:t>.</w:t>
      </w:r>
      <w:bookmarkStart w:id="0" w:name="_GoBack"/>
      <w:bookmarkEnd w:id="0"/>
    </w:p>
    <w:p w:rsidR="001906FE" w:rsidRPr="00F93FEC" w:rsidRDefault="001906FE" w:rsidP="00C1033E">
      <w:pPr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Plenário das Deliberações José Serafim Borges, </w:t>
      </w:r>
    </w:p>
    <w:p w:rsidR="001906FE" w:rsidRDefault="001906FE" w:rsidP="00C1033E">
      <w:pPr>
        <w:ind w:left="-425" w:right="-709" w:firstLine="3260"/>
        <w:jc w:val="right"/>
        <w:rPr>
          <w:rFonts w:ascii="Bookman Old Style" w:hAnsi="Bookman Old Style" w:cstheme="minorHAnsi"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Porto Esperidião – MT, </w:t>
      </w:r>
      <w:r w:rsidR="00C1033E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08 </w:t>
      </w:r>
      <w:r w:rsidR="00F241FF">
        <w:rPr>
          <w:rFonts w:ascii="Bookman Old Style" w:hAnsi="Bookman Old Style" w:cstheme="minorHAnsi"/>
          <w:bCs/>
          <w:color w:val="000000"/>
          <w:sz w:val="24"/>
          <w:szCs w:val="24"/>
        </w:rPr>
        <w:t xml:space="preserve">julho </w:t>
      </w:r>
      <w:r w:rsidR="00F93FEC">
        <w:rPr>
          <w:rFonts w:ascii="Bookman Old Style" w:hAnsi="Bookman Old Style" w:cstheme="minorHAnsi"/>
          <w:bCs/>
          <w:color w:val="000000"/>
          <w:sz w:val="24"/>
          <w:szCs w:val="24"/>
        </w:rPr>
        <w:t>de 2020</w:t>
      </w:r>
      <w:r w:rsidRPr="00F93FEC">
        <w:rPr>
          <w:rFonts w:ascii="Bookman Old Style" w:hAnsi="Bookman Old Style" w:cstheme="minorHAnsi"/>
          <w:bCs/>
          <w:color w:val="000000"/>
          <w:sz w:val="24"/>
          <w:szCs w:val="24"/>
        </w:rPr>
        <w:t>.</w:t>
      </w:r>
    </w:p>
    <w:p w:rsidR="00C1033E" w:rsidRPr="00F93FEC" w:rsidRDefault="00C1033E" w:rsidP="00C1033E">
      <w:pPr>
        <w:ind w:left="-425" w:right="-709" w:firstLine="3260"/>
        <w:jc w:val="right"/>
        <w:rPr>
          <w:rFonts w:ascii="Bookman Old Style" w:hAnsi="Bookman Old Style" w:cstheme="minorHAnsi"/>
          <w:b/>
          <w:bCs/>
          <w:i/>
          <w:color w:val="000000"/>
          <w:sz w:val="24"/>
          <w:szCs w:val="24"/>
        </w:rPr>
      </w:pPr>
    </w:p>
    <w:p w:rsidR="00D63C9A" w:rsidRPr="00F93FEC" w:rsidRDefault="00D63C9A" w:rsidP="00C1033E">
      <w:pPr>
        <w:ind w:left="-426" w:right="-710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Adriana Cristina Trava 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</w:t>
      </w:r>
    </w:p>
    <w:p w:rsid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Ailton Picada de Lara _________________________________________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</w:p>
    <w:p w:rsidR="00CD5D0B" w:rsidRPr="00F93FEC" w:rsidRDefault="00CD5D0B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Cláudia Regina de Paula Marques Oliveira _____________________________________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Gelsivane </w:t>
      </w:r>
      <w:proofErr w:type="spellStart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Esperdião</w:t>
      </w:r>
      <w:proofErr w:type="spellEnd"/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 xml:space="preserve"> Mariano 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Joelb Ferreira de Godoy ________________________________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Ricardo Pereira Junqueira _______________________________________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Ronaldo Adriano de Oliveira 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</w:t>
      </w:r>
    </w:p>
    <w:p w:rsidR="00F93FEC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Sandro Ronaldo Ferreira _______________________________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_______________________</w:t>
      </w:r>
    </w:p>
    <w:p w:rsidR="00FE1442" w:rsidRPr="00F93FEC" w:rsidRDefault="00F93FEC" w:rsidP="00C1033E">
      <w:pPr>
        <w:spacing w:line="720" w:lineRule="auto"/>
        <w:ind w:left="-425" w:right="-709"/>
        <w:rPr>
          <w:rFonts w:ascii="Bookman Old Style" w:hAnsi="Bookman Old Style" w:cstheme="minorHAnsi"/>
          <w:b/>
          <w:bCs/>
          <w:color w:val="000000"/>
          <w:sz w:val="24"/>
          <w:szCs w:val="24"/>
        </w:rPr>
      </w:pP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Tata da Ambulância ___________________________</w:t>
      </w:r>
      <w:r w:rsidR="00CD5D0B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</w:t>
      </w:r>
      <w:r w:rsidRPr="00F93FEC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__________________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____________</w:t>
      </w:r>
    </w:p>
    <w:sectPr w:rsidR="00FE1442" w:rsidRPr="00F93FEC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64" w:rsidRDefault="00155E64" w:rsidP="00A314EA">
      <w:pPr>
        <w:spacing w:line="240" w:lineRule="auto"/>
      </w:pPr>
      <w:r>
        <w:separator/>
      </w:r>
    </w:p>
  </w:endnote>
  <w:endnote w:type="continuationSeparator" w:id="0">
    <w:p w:rsidR="00155E64" w:rsidRDefault="00155E64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64" w:rsidRDefault="00155E64" w:rsidP="00A314EA">
      <w:pPr>
        <w:spacing w:line="240" w:lineRule="auto"/>
      </w:pPr>
      <w:r>
        <w:separator/>
      </w:r>
    </w:p>
  </w:footnote>
  <w:footnote w:type="continuationSeparator" w:id="0">
    <w:p w:rsidR="00155E64" w:rsidRDefault="00155E64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00F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6325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5E64"/>
    <w:rsid w:val="00156AF4"/>
    <w:rsid w:val="00156BBE"/>
    <w:rsid w:val="00167599"/>
    <w:rsid w:val="00176BFE"/>
    <w:rsid w:val="00182D88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E6B94"/>
    <w:rsid w:val="002F08AF"/>
    <w:rsid w:val="003020DB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D68DE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62647"/>
    <w:rsid w:val="00474884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70158"/>
    <w:rsid w:val="00582FCC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38E"/>
    <w:rsid w:val="007209B6"/>
    <w:rsid w:val="0072234F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A6A5D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0C7"/>
    <w:rsid w:val="009853AF"/>
    <w:rsid w:val="00987D01"/>
    <w:rsid w:val="00990C36"/>
    <w:rsid w:val="009A2CBD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314EA"/>
    <w:rsid w:val="00A41EF2"/>
    <w:rsid w:val="00A62718"/>
    <w:rsid w:val="00A940F1"/>
    <w:rsid w:val="00AA04EC"/>
    <w:rsid w:val="00AA1ACB"/>
    <w:rsid w:val="00AB18CB"/>
    <w:rsid w:val="00AB6EC2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033E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D0B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34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1FF"/>
    <w:rsid w:val="00F246BE"/>
    <w:rsid w:val="00F340C2"/>
    <w:rsid w:val="00F47373"/>
    <w:rsid w:val="00F73347"/>
    <w:rsid w:val="00F92A9D"/>
    <w:rsid w:val="00F92E4D"/>
    <w:rsid w:val="00F93FEC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B7431A2E-755B-49DD-BCA2-CF900B0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C704-F514-4A94-B5E9-1ECDF721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2020-07-08T12:46:00Z</cp:lastPrinted>
  <dcterms:created xsi:type="dcterms:W3CDTF">2020-07-08T12:41:00Z</dcterms:created>
  <dcterms:modified xsi:type="dcterms:W3CDTF">2020-07-08T12:47:00Z</dcterms:modified>
</cp:coreProperties>
</file>